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（法人盖章或签字，被授权人需要签字）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2021</w:t>
      </w:r>
      <w:bookmarkStart w:id="0" w:name="_GoBack"/>
      <w:bookmarkEnd w:id="0"/>
      <w:r>
        <w:rPr>
          <w:rFonts w:hint="eastAsia" w:ascii="微软雅黑" w:hAnsi="微软雅黑" w:eastAsia="微软雅黑" w:cs="微软雅黑"/>
          <w:color w:val="333333"/>
          <w:sz w:val="24"/>
          <w:szCs w:val="24"/>
          <w:lang w:val="en-US" w:eastAsia="zh-CN"/>
        </w:rPr>
        <w:t>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（9）医疗器械经营许可证（或医疗器械经营备案凭证）；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（10）医疗器械生产许可证；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（11）医疗器械产品注册证（或医疗器械产品备案凭证）等；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1、报名后请关注邮箱，静候通知，资料审核需要一定时间。议价文件电子版</w:t>
      </w:r>
      <w:r>
        <w:rPr>
          <w:rFonts w:hint="eastAsia"/>
          <w:b/>
          <w:bCs/>
          <w:u w:val="single"/>
          <w:lang w:val="en-US" w:eastAsia="zh-CN"/>
        </w:rPr>
        <w:t>最迟</w:t>
      </w:r>
      <w:r>
        <w:rPr>
          <w:rFonts w:hint="eastAsia"/>
          <w:lang w:val="en-US" w:eastAsia="zh-CN"/>
        </w:rPr>
        <w:t>于报名截止日的17:00发送至各报名供应商邮箱，若超时仍未收到议价文件，请联系招标办：0371-65662712  ，15036118886。</w:t>
      </w:r>
    </w:p>
    <w:p>
      <w:pPr>
        <w:pStyle w:val="2"/>
        <w:rPr>
          <w:rFonts w:hint="eastAsia"/>
          <w:lang w:val="en-US" w:eastAsia="zh-CN"/>
        </w:rPr>
      </w:pPr>
      <w:r>
        <w:rPr>
          <w:rFonts w:hint="eastAsia"/>
          <w:lang w:val="en-US" w:eastAsia="zh-CN"/>
        </w:rPr>
        <w:t>2、采购参数、采购需求、议价时间、地点等皆在议价文件内包含。请关注邮箱收件箱。</w:t>
      </w:r>
    </w:p>
    <w:p>
      <w:pPr>
        <w:pStyle w:val="2"/>
        <w:rPr>
          <w:rFonts w:hint="eastAsia"/>
          <w:lang w:val="en-US" w:eastAsia="zh-CN"/>
        </w:rPr>
      </w:pPr>
    </w:p>
    <w:p>
      <w:pPr>
        <w:pStyle w:val="2"/>
        <w:rPr>
          <w:rFonts w:hint="eastAsia"/>
          <w:b/>
          <w:bCs/>
          <w:lang w:val="en-US" w:eastAsia="zh-CN"/>
        </w:rPr>
      </w:pPr>
      <w:r>
        <w:rPr>
          <w:rFonts w:hint="eastAsia"/>
          <w:b/>
          <w:bCs/>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2、议价当日请携带报名材料的复印件盖红章纸质版至现场提交。</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NzhmOGUzYzFhYTU0OWU5MzMzYjM2MDY1MjI0NzEifQ=="/>
  </w:docVars>
  <w:rsids>
    <w:rsidRoot w:val="4CB96868"/>
    <w:rsid w:val="01214FD4"/>
    <w:rsid w:val="03C3537D"/>
    <w:rsid w:val="05DA6D85"/>
    <w:rsid w:val="0842229B"/>
    <w:rsid w:val="11E224D7"/>
    <w:rsid w:val="139F4031"/>
    <w:rsid w:val="17FF0C60"/>
    <w:rsid w:val="222E6D17"/>
    <w:rsid w:val="287A58B7"/>
    <w:rsid w:val="319A2173"/>
    <w:rsid w:val="3E1C2F02"/>
    <w:rsid w:val="40333C9F"/>
    <w:rsid w:val="41D35998"/>
    <w:rsid w:val="43AD46AD"/>
    <w:rsid w:val="4A5B1FFC"/>
    <w:rsid w:val="4C825C2E"/>
    <w:rsid w:val="4CB96868"/>
    <w:rsid w:val="4EE24A04"/>
    <w:rsid w:val="5A363543"/>
    <w:rsid w:val="5BC0658B"/>
    <w:rsid w:val="5DA43F34"/>
    <w:rsid w:val="5F9D164F"/>
    <w:rsid w:val="62EF0B0A"/>
    <w:rsid w:val="68874BCE"/>
    <w:rsid w:val="740913A6"/>
    <w:rsid w:val="74A573D5"/>
    <w:rsid w:val="763227B1"/>
    <w:rsid w:val="7714428A"/>
    <w:rsid w:val="7BDD17B9"/>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1069</Words>
  <Characters>1281</Characters>
  <Lines>0</Lines>
  <Paragraphs>0</Paragraphs>
  <TotalTime>2</TotalTime>
  <ScaleCrop>false</ScaleCrop>
  <LinksUpToDate>false</LinksUpToDate>
  <CharactersWithSpaces>1288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Gooey</cp:lastModifiedBy>
  <dcterms:modified xsi:type="dcterms:W3CDTF">2022-06-01T08:09:41Z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4FD0F14302C04C669FCCDDFD1838DC67</vt:lpwstr>
  </property>
</Properties>
</file>