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pPr>
        <w:pStyle w:val="14"/>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宋体" w:hAnsi="宋体"/>
          <w:color w:val="auto"/>
          <w:sz w:val="24"/>
          <w:highlight w:val="none"/>
          <w:lang w:val="en-US" w:eastAsia="zh-CN"/>
        </w:rPr>
        <w:t>2</w:t>
      </w:r>
      <w:r>
        <w:rPr>
          <w:rFonts w:hint="eastAsia" w:ascii="微软雅黑" w:hAnsi="微软雅黑" w:eastAsia="微软雅黑" w:cs="微软雅黑"/>
          <w:color w:val="333333"/>
          <w:kern w:val="0"/>
          <w:sz w:val="24"/>
          <w:szCs w:val="24"/>
          <w:lang w:val="en-US" w:eastAsia="zh-CN" w:bidi="ar-SA"/>
        </w:rPr>
        <w:t>021年度经会计师事务所或者审计机构审计的财务报告；或基本开户银行</w:t>
      </w:r>
    </w:p>
    <w:p>
      <w:pPr>
        <w:pStyle w:val="14"/>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（4）近一年内任意一个月缴纳税收和社会</w:t>
      </w:r>
      <w:r>
        <w:rPr>
          <w:rFonts w:hint="eastAsia" w:ascii="微软雅黑" w:hAnsi="微软雅黑" w:eastAsia="微软雅黑" w:cs="微软雅黑"/>
          <w:color w:val="333333"/>
          <w:sz w:val="24"/>
          <w:szCs w:val="24"/>
          <w:lang w:eastAsia="zh-CN"/>
        </w:rPr>
        <w:t>保障资金</w:t>
      </w:r>
      <w:r>
        <w:rPr>
          <w:rFonts w:hint="eastAsia" w:ascii="微软雅黑" w:hAnsi="微软雅黑" w:eastAsia="微软雅黑" w:cs="微软雅黑"/>
          <w:color w:val="333333"/>
          <w:sz w:val="24"/>
          <w:szCs w:val="24"/>
        </w:rPr>
        <w:t>的</w:t>
      </w:r>
      <w:r>
        <w:rPr>
          <w:rFonts w:hint="eastAsia" w:ascii="微软雅黑" w:hAnsi="微软雅黑" w:eastAsia="微软雅黑" w:cs="微软雅黑"/>
          <w:color w:val="333333"/>
          <w:sz w:val="24"/>
          <w:szCs w:val="24"/>
          <w:lang w:eastAsia="zh-CN"/>
        </w:rPr>
        <w:t>凭证</w:t>
      </w:r>
      <w:r>
        <w:rPr>
          <w:rFonts w:hint="eastAsia" w:ascii="微软雅黑" w:hAnsi="微软雅黑" w:eastAsia="微软雅黑" w:cs="微软雅黑"/>
          <w:color w:val="333333"/>
          <w:sz w:val="24"/>
          <w:szCs w:val="24"/>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w:t>
      </w:r>
      <w:r>
        <w:rPr>
          <w:rFonts w:hint="eastAsia" w:ascii="微软雅黑" w:hAnsi="微软雅黑" w:eastAsia="微软雅黑" w:cs="微软雅黑"/>
          <w:color w:val="333333"/>
          <w:sz w:val="24"/>
          <w:szCs w:val="24"/>
          <w:lang w:eastAsia="zh-CN"/>
        </w:rPr>
        <w:t>设备和专业技术</w:t>
      </w:r>
      <w:r>
        <w:rPr>
          <w:rFonts w:hint="eastAsia" w:ascii="微软雅黑" w:hAnsi="微软雅黑" w:eastAsia="微软雅黑" w:cs="微软雅黑"/>
          <w:color w:val="333333"/>
          <w:sz w:val="24"/>
          <w:szCs w:val="24"/>
        </w:rPr>
        <w:t>能力的承诺书；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w:t>
      </w:r>
      <w:r>
        <w:rPr>
          <w:rFonts w:hint="eastAsia" w:ascii="微软雅黑" w:hAnsi="微软雅黑" w:eastAsia="微软雅黑" w:cs="微软雅黑"/>
          <w:color w:val="333333"/>
          <w:sz w:val="24"/>
          <w:szCs w:val="24"/>
          <w:highlight w:val="none"/>
          <w:lang w:eastAsia="zh-CN"/>
        </w:rPr>
        <w:t>资料</w:t>
      </w:r>
      <w:r>
        <w:rPr>
          <w:rFonts w:hint="eastAsia" w:ascii="微软雅黑" w:hAnsi="微软雅黑" w:eastAsia="微软雅黑" w:cs="微软雅黑"/>
          <w:color w:val="333333"/>
          <w:sz w:val="24"/>
          <w:szCs w:val="24"/>
          <w:lang w:eastAsia="zh-CN"/>
        </w:rPr>
        <w:t>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8</w:t>
      </w:r>
      <w:r>
        <w:rPr>
          <w:rFonts w:hint="eastAsia" w:ascii="微软雅黑" w:hAnsi="微软雅黑" w:eastAsia="微软雅黑" w:cs="微软雅黑"/>
          <w:color w:val="333333"/>
          <w:sz w:val="24"/>
          <w:szCs w:val="24"/>
          <w:highlight w:val="none"/>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9</w:t>
      </w: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须具有国家建设行政部门颁发的建筑工程施工总承包三级及三级以上或建筑装饰装修工程专业承包二级及二级以上资质，具有有效的安全生产许可证。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10</w:t>
      </w: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拟派项目经</w:t>
      </w:r>
      <w:bookmarkStart w:id="0" w:name="_GoBack"/>
      <w:bookmarkEnd w:id="0"/>
      <w:r>
        <w:rPr>
          <w:rFonts w:hint="eastAsia" w:ascii="微软雅黑" w:hAnsi="微软雅黑" w:eastAsia="微软雅黑" w:cs="微软雅黑"/>
          <w:color w:val="333333"/>
          <w:sz w:val="24"/>
          <w:szCs w:val="24"/>
          <w:highlight w:val="none"/>
          <w:lang w:val="en-US" w:eastAsia="zh-CN"/>
        </w:rPr>
        <w:t>理须具有建筑工程或机电工程专业二级及二级以上注册建造师资格，具备有效的安全生产考核合格证书，且未担任其他在施建设工程项目。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fldChar w:fldCharType="begin"/>
      </w:r>
      <w:r>
        <w:rPr>
          <w:rStyle w:val="13"/>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3"/>
          <w:rFonts w:hint="eastAsia" w:ascii="微软雅黑" w:hAnsi="微软雅黑" w:eastAsia="微软雅黑" w:cs="微软雅黑"/>
          <w:b/>
          <w:bCs/>
          <w:color w:val="333333"/>
          <w:sz w:val="24"/>
          <w:szCs w:val="24"/>
          <w:lang w:val="en-US" w:eastAsia="zh-CN"/>
        </w:rPr>
        <w:fldChar w:fldCharType="separate"/>
      </w:r>
      <w:r>
        <w:rPr>
          <w:rStyle w:val="13"/>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3"/>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default" w:ascii="微软雅黑" w:hAnsi="微软雅黑" w:eastAsia="微软雅黑" w:cs="微软雅黑"/>
          <w:b/>
          <w:bCs/>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(资料清单</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pPr>
        <w:ind w:left="0"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须知事项</w:t>
      </w:r>
    </w:p>
    <w:p>
      <w:pPr>
        <w:rPr>
          <w:rFonts w:hint="eastAsia"/>
          <w:lang w:val="en-US" w:eastAsia="zh-CN"/>
        </w:rPr>
      </w:pPr>
    </w:p>
    <w:p>
      <w:pPr>
        <w:pStyle w:val="2"/>
        <w:rPr>
          <w:rFonts w:hint="eastAsia" w:ascii="Times New Roman" w:hAnsi="Times New Roman" w:cs="Times New Roman"/>
          <w:lang w:val="en-US" w:eastAsia="zh-CN"/>
        </w:rPr>
      </w:pPr>
      <w:r>
        <w:rPr>
          <w:rFonts w:hint="eastAsia" w:ascii="Times New Roman" w:hAnsi="Times New Roman" w:cs="Times New Roman"/>
          <w:lang w:val="en-US" w:eastAsia="zh-CN"/>
        </w:rPr>
        <w:t>1、发送资料后请关注邮箱，待审核合格后将公开议价文件发至供应商邮箱。</w:t>
      </w:r>
    </w:p>
    <w:p>
      <w:pPr>
        <w:pStyle w:val="2"/>
        <w:rPr>
          <w:rFonts w:hint="eastAsia" w:ascii="Times New Roman" w:hAnsi="Times New Roman" w:cs="Times New Roman"/>
          <w:lang w:val="en-US" w:eastAsia="zh-CN"/>
        </w:rPr>
      </w:pPr>
      <w:r>
        <w:rPr>
          <w:rFonts w:hint="eastAsia" w:ascii="Times New Roman" w:hAnsi="Times New Roman" w:cs="Times New Roman"/>
          <w:lang w:val="en-US" w:eastAsia="zh-CN"/>
        </w:rPr>
        <w:t>2、公开议价当日请响应文件中的委托代理人本人到现场参与议价，非委托代理人不能替签字。</w:t>
      </w:r>
    </w:p>
    <w:p>
      <w:pPr>
        <w:pStyle w:val="2"/>
        <w:rPr>
          <w:rFonts w:hint="default" w:ascii="Times New Roman" w:hAnsi="Times New Roman" w:cs="Times New Roman"/>
          <w:lang w:val="en-US" w:eastAsia="zh-CN"/>
        </w:rPr>
      </w:pPr>
      <w:r>
        <w:rPr>
          <w:rFonts w:hint="eastAsia" w:ascii="Times New Roman" w:hAnsi="Times New Roman" w:cs="Times New Roman"/>
          <w:lang w:val="en-US" w:eastAsia="zh-CN"/>
        </w:rPr>
        <w:t>3、公开议价当日进入我院需佩戴口罩；公开议价期间请保持人际间距离，并佩戴口罩。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zYzNTZiYTVmNzJiMDZkOGI2OTNmM2U0MDQ5OTcifQ=="/>
  </w:docVars>
  <w:rsids>
    <w:rsidRoot w:val="4CB96868"/>
    <w:rsid w:val="01214FD4"/>
    <w:rsid w:val="02612C6B"/>
    <w:rsid w:val="03C277CC"/>
    <w:rsid w:val="03C3537D"/>
    <w:rsid w:val="04451277"/>
    <w:rsid w:val="04790AFD"/>
    <w:rsid w:val="05DA6D85"/>
    <w:rsid w:val="11E224D7"/>
    <w:rsid w:val="139F4031"/>
    <w:rsid w:val="17FF0C60"/>
    <w:rsid w:val="222E6D17"/>
    <w:rsid w:val="28697D99"/>
    <w:rsid w:val="287A58B7"/>
    <w:rsid w:val="297A6BA9"/>
    <w:rsid w:val="319A2173"/>
    <w:rsid w:val="34F767F8"/>
    <w:rsid w:val="3C4F62C2"/>
    <w:rsid w:val="3E1C2F02"/>
    <w:rsid w:val="40333C9F"/>
    <w:rsid w:val="41D35998"/>
    <w:rsid w:val="43AD46AD"/>
    <w:rsid w:val="4690291A"/>
    <w:rsid w:val="4A5B1FFC"/>
    <w:rsid w:val="4C825C2E"/>
    <w:rsid w:val="4CB96868"/>
    <w:rsid w:val="4D6B072E"/>
    <w:rsid w:val="4EA7061A"/>
    <w:rsid w:val="4EE24A04"/>
    <w:rsid w:val="507E7976"/>
    <w:rsid w:val="519857BE"/>
    <w:rsid w:val="52652E4A"/>
    <w:rsid w:val="54764569"/>
    <w:rsid w:val="55394A03"/>
    <w:rsid w:val="5A363543"/>
    <w:rsid w:val="5A937328"/>
    <w:rsid w:val="5AB315CA"/>
    <w:rsid w:val="5BC0658B"/>
    <w:rsid w:val="5DA43F34"/>
    <w:rsid w:val="5F9D164F"/>
    <w:rsid w:val="62BA74A9"/>
    <w:rsid w:val="62EF0B0A"/>
    <w:rsid w:val="650F2D00"/>
    <w:rsid w:val="68874BCE"/>
    <w:rsid w:val="6A4111D0"/>
    <w:rsid w:val="6D812EB9"/>
    <w:rsid w:val="70164335"/>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956</Words>
  <Characters>1156</Characters>
  <Lines>0</Lines>
  <Paragraphs>0</Paragraphs>
  <TotalTime>3</TotalTime>
  <ScaleCrop>false</ScaleCrop>
  <LinksUpToDate>false</LinksUpToDate>
  <CharactersWithSpaces>1161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卢sir</cp:lastModifiedBy>
  <dcterms:modified xsi:type="dcterms:W3CDTF">2022-10-12T03:20:35Z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2E4AEB674ABB45D4BD828CE4FA73DE00</vt:lpwstr>
  </property>
</Properties>
</file>