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近一年内任意一个月缴纳税收和社会保障资金的凭证；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（5）参加采购活动前三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年内在经营活动中没有重大违法记录声明函；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（6） 具有履行合同所需的设备和专业技术能力的承诺书；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（7）供应商对参加采购项目资料内容真实性负责的承诺函；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（8）信用查询记录；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（9）</w:t>
      </w:r>
      <w:r>
        <w:rPr>
          <w:rFonts w:hint="eastAsia" w:ascii="微软雅黑" w:hAnsi="微软雅黑" w:eastAsia="微软雅黑" w:cs="微软雅黑"/>
          <w:sz w:val="24"/>
          <w:szCs w:val="24"/>
          <w:lang w:bidi="ar"/>
        </w:rPr>
        <w:t>具备</w:t>
      </w:r>
      <w:r>
        <w:rPr>
          <w:rFonts w:hint="eastAsia" w:ascii="微软雅黑" w:hAnsi="微软雅黑" w:eastAsia="微软雅黑" w:cs="微软雅黑"/>
          <w:bCs/>
          <w:sz w:val="24"/>
          <w:szCs w:val="24"/>
          <w:lang w:bidi="ar"/>
        </w:rPr>
        <w:t>项目安全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 w:bidi="ar"/>
        </w:rPr>
        <w:t>评价</w:t>
      </w:r>
      <w:r>
        <w:rPr>
          <w:rFonts w:hint="eastAsia" w:ascii="微软雅黑" w:hAnsi="微软雅黑" w:eastAsia="微软雅黑" w:cs="微软雅黑"/>
          <w:bCs/>
          <w:sz w:val="24"/>
          <w:szCs w:val="24"/>
          <w:lang w:bidi="ar"/>
        </w:rPr>
        <w:t>机构资质</w:t>
      </w:r>
      <w:r>
        <w:rPr>
          <w:rFonts w:hint="eastAsia" w:ascii="微软雅黑" w:hAnsi="微软雅黑" w:eastAsia="微软雅黑" w:cs="微软雅黑"/>
          <w:bCs/>
          <w:sz w:val="24"/>
          <w:szCs w:val="24"/>
          <w:lang w:eastAsia="zh-CN" w:bidi="ar"/>
        </w:rPr>
        <w:t>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9"/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8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8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zhmOGUzYzFhYTU0OWU5MzMzYjM2MDY1MjI0NzEifQ=="/>
  </w:docVars>
  <w:rsids>
    <w:rsidRoot w:val="00000000"/>
    <w:rsid w:val="01E23A08"/>
    <w:rsid w:val="03032644"/>
    <w:rsid w:val="082F4991"/>
    <w:rsid w:val="0AA1400C"/>
    <w:rsid w:val="10AA4EBF"/>
    <w:rsid w:val="10DA3020"/>
    <w:rsid w:val="1399464B"/>
    <w:rsid w:val="1B226EB1"/>
    <w:rsid w:val="1E061E63"/>
    <w:rsid w:val="2D196FBD"/>
    <w:rsid w:val="2ED23AB3"/>
    <w:rsid w:val="338D286C"/>
    <w:rsid w:val="38B64B25"/>
    <w:rsid w:val="46CB3A54"/>
    <w:rsid w:val="48C56F98"/>
    <w:rsid w:val="5E6E3447"/>
    <w:rsid w:val="72B63912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9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irst-child"/>
    <w:basedOn w:val="11"/>
    <w:qFormat/>
    <w:uiPriority w:val="0"/>
    <w:rPr>
      <w:color w:val="999999"/>
    </w:rPr>
  </w:style>
  <w:style w:type="character" w:customStyle="1" w:styleId="16">
    <w:name w:val="first-child1"/>
    <w:basedOn w:val="11"/>
    <w:qFormat/>
    <w:uiPriority w:val="0"/>
    <w:rPr>
      <w:sz w:val="24"/>
      <w:szCs w:val="24"/>
    </w:rPr>
  </w:style>
  <w:style w:type="character" w:customStyle="1" w:styleId="17">
    <w:name w:val="first-child2"/>
    <w:basedOn w:val="11"/>
    <w:qFormat/>
    <w:uiPriority w:val="0"/>
    <w:rPr>
      <w:rFonts w:ascii="Arial" w:hAnsi="Arial" w:cs="Arial"/>
      <w:sz w:val="57"/>
      <w:szCs w:val="57"/>
    </w:rPr>
  </w:style>
  <w:style w:type="character" w:customStyle="1" w:styleId="18">
    <w:name w:val="first-child3"/>
    <w:basedOn w:val="11"/>
    <w:qFormat/>
    <w:uiPriority w:val="0"/>
    <w:rPr>
      <w:sz w:val="24"/>
      <w:szCs w:val="24"/>
    </w:rPr>
  </w:style>
  <w:style w:type="character" w:customStyle="1" w:styleId="19">
    <w:name w:val="after"/>
    <w:basedOn w:val="11"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1036</Characters>
  <Lines>0</Lines>
  <Paragraphs>0</Paragraphs>
  <TotalTime>1</TotalTime>
  <ScaleCrop>false</ScaleCrop>
  <LinksUpToDate>false</LinksUpToDate>
  <CharactersWithSpaces>1042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Gooey</cp:lastModifiedBy>
  <dcterms:modified xsi:type="dcterms:W3CDTF">2023-07-28T09:23:56Z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9D0805B3948D4EE2A0CDD39CF41233BD</vt:lpwstr>
  </property>
</Properties>
</file>