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1D6F">
      <w:pPr>
        <w:widowControl/>
        <w:rPr>
          <w:rFonts w:hint="default" w:eastAsiaTheme="minorEastAsia"/>
          <w:b/>
          <w:color w:val="auto"/>
          <w:sz w:val="44"/>
          <w:szCs w:val="44"/>
          <w:highlight w:val="none"/>
          <w:lang w:val="en-US" w:eastAsia="zh-CN"/>
        </w:rPr>
      </w:pPr>
    </w:p>
    <w:p w14:paraId="6B486472">
      <w:pPr>
        <w:widowControl/>
        <w:spacing w:line="360" w:lineRule="auto"/>
        <w:jc w:val="center"/>
        <w:outlineLvl w:val="0"/>
        <w:rPr>
          <w:b/>
          <w:spacing w:val="-6"/>
          <w:sz w:val="52"/>
          <w:szCs w:val="52"/>
        </w:rPr>
      </w:pPr>
      <w:bookmarkStart w:id="0" w:name="_Toc25130"/>
    </w:p>
    <w:p w14:paraId="127383E2">
      <w:pPr>
        <w:widowControl/>
        <w:spacing w:line="360" w:lineRule="auto"/>
        <w:jc w:val="center"/>
        <w:outlineLvl w:val="0"/>
        <w:rPr>
          <w:b/>
          <w:spacing w:val="-6"/>
          <w:sz w:val="52"/>
          <w:szCs w:val="52"/>
        </w:rPr>
      </w:pPr>
    </w:p>
    <w:p w14:paraId="5C842A2A">
      <w:pPr>
        <w:pStyle w:val="3"/>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内科综合楼东侧外管网配套施工项目</w:t>
      </w:r>
    </w:p>
    <w:p w14:paraId="0F6B9F1C">
      <w:pPr>
        <w:jc w:val="center"/>
        <w:rPr>
          <w:rFonts w:ascii="宋体" w:hAnsi="宋体" w:cs="宋体"/>
          <w:b/>
          <w:sz w:val="40"/>
          <w:szCs w:val="40"/>
          <w:highlight w:val="cyan"/>
        </w:rPr>
      </w:pPr>
    </w:p>
    <w:p w14:paraId="66309DDA">
      <w:pPr>
        <w:ind w:firstLine="803" w:firstLineChars="200"/>
        <w:jc w:val="center"/>
        <w:rPr>
          <w:rFonts w:ascii="宋体" w:hAnsi="宋体" w:cs="宋体"/>
          <w:b/>
          <w:sz w:val="40"/>
          <w:szCs w:val="40"/>
        </w:rPr>
      </w:pPr>
    </w:p>
    <w:p w14:paraId="67C32638">
      <w:pPr>
        <w:jc w:val="center"/>
        <w:rPr>
          <w:rFonts w:ascii="宋体" w:hAnsi="宋体" w:cs="宋体"/>
          <w:b/>
          <w:sz w:val="40"/>
          <w:szCs w:val="40"/>
        </w:rPr>
      </w:pPr>
    </w:p>
    <w:p w14:paraId="1A2DCBC3">
      <w:pPr>
        <w:pStyle w:val="27"/>
      </w:pPr>
    </w:p>
    <w:p w14:paraId="3BDEDF10">
      <w:pPr>
        <w:widowControl/>
        <w:spacing w:line="360" w:lineRule="auto"/>
        <w:jc w:val="center"/>
        <w:outlineLvl w:val="0"/>
        <w:rPr>
          <w:b/>
          <w:sz w:val="52"/>
          <w:szCs w:val="52"/>
        </w:rPr>
      </w:pPr>
    </w:p>
    <w:p w14:paraId="782B3996">
      <w:pPr>
        <w:widowControl/>
        <w:spacing w:line="360" w:lineRule="auto"/>
        <w:jc w:val="center"/>
        <w:outlineLvl w:val="0"/>
        <w:rPr>
          <w:b/>
          <w:sz w:val="52"/>
          <w:szCs w:val="52"/>
        </w:rPr>
      </w:pPr>
    </w:p>
    <w:p w14:paraId="0F7E478A">
      <w:pPr>
        <w:jc w:val="center"/>
        <w:rPr>
          <w:rFonts w:ascii="宋体" w:hAnsi="宋体" w:cs="宋体"/>
          <w:b/>
          <w:sz w:val="84"/>
        </w:rPr>
      </w:pPr>
      <w:r>
        <w:rPr>
          <w:rFonts w:hint="eastAsia" w:ascii="宋体" w:hAnsi="宋体" w:cs="宋体"/>
          <w:b/>
          <w:sz w:val="84"/>
        </w:rPr>
        <w:t>公开议价文件</w:t>
      </w:r>
    </w:p>
    <w:p w14:paraId="5D0D7067">
      <w:pPr>
        <w:widowControl/>
        <w:spacing w:line="360" w:lineRule="auto"/>
        <w:jc w:val="center"/>
        <w:outlineLvl w:val="0"/>
        <w:rPr>
          <w:b/>
          <w:sz w:val="52"/>
          <w:szCs w:val="52"/>
          <w:highlight w:val="none"/>
        </w:rPr>
      </w:pPr>
    </w:p>
    <w:p w14:paraId="47E6BC95">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060</w:t>
      </w:r>
    </w:p>
    <w:p w14:paraId="427B6064">
      <w:pPr>
        <w:widowControl/>
        <w:spacing w:line="360" w:lineRule="auto"/>
        <w:jc w:val="both"/>
        <w:outlineLvl w:val="0"/>
        <w:rPr>
          <w:b/>
          <w:sz w:val="52"/>
          <w:szCs w:val="52"/>
          <w:highlight w:val="none"/>
        </w:rPr>
      </w:pPr>
    </w:p>
    <w:p w14:paraId="5B71350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3871E31">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5</w:t>
      </w:r>
      <w:r>
        <w:rPr>
          <w:rFonts w:hint="eastAsia" w:ascii="宋体" w:hAnsi="宋体" w:cs="宋体"/>
          <w:b/>
          <w:sz w:val="30"/>
          <w:szCs w:val="30"/>
          <w:highlight w:val="none"/>
        </w:rPr>
        <w:t>月</w:t>
      </w:r>
    </w:p>
    <w:p w14:paraId="399FC74A">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51E42DAD">
      <w:pPr>
        <w:jc w:val="center"/>
        <w:rPr>
          <w:rFonts w:ascii="宋体" w:hAnsi="宋体"/>
          <w:b/>
          <w:sz w:val="32"/>
          <w:szCs w:val="32"/>
        </w:rPr>
      </w:pPr>
      <w:r>
        <w:rPr>
          <w:rFonts w:hint="eastAsia" w:ascii="宋体" w:hAnsi="宋体"/>
          <w:b/>
          <w:sz w:val="32"/>
          <w:szCs w:val="32"/>
        </w:rPr>
        <w:t>第一章  公开议价公告</w:t>
      </w:r>
    </w:p>
    <w:p w14:paraId="46D11F93">
      <w:pPr>
        <w:jc w:val="center"/>
        <w:rPr>
          <w:rFonts w:ascii="宋体" w:hAnsi="宋体"/>
          <w:b/>
          <w:sz w:val="10"/>
          <w:szCs w:val="10"/>
        </w:rPr>
      </w:pPr>
    </w:p>
    <w:p w14:paraId="240512B7">
      <w:pPr>
        <w:pStyle w:val="3"/>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rPr>
        <w:t>河南省胸科医院</w:t>
      </w:r>
      <w:r>
        <w:rPr>
          <w:rFonts w:hint="eastAsia" w:ascii="宋体" w:hAnsi="宋体"/>
          <w:b/>
          <w:sz w:val="28"/>
          <w:szCs w:val="28"/>
          <w:lang w:eastAsia="zh-CN"/>
        </w:rPr>
        <w:t>停车楼建设项目监理服务</w:t>
      </w:r>
    </w:p>
    <w:p w14:paraId="20787D6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60C90A59">
      <w:pPr>
        <w:pStyle w:val="26"/>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河南省胸科医院内科综合楼东侧外管网配套施工项目</w:t>
      </w:r>
      <w:r>
        <w:rPr>
          <w:rFonts w:hint="default" w:asciiTheme="minorEastAsia" w:hAnsiTheme="minorEastAsia" w:eastAsiaTheme="minorEastAsia" w:cstheme="minorEastAsia"/>
          <w:color w:val="333333"/>
          <w:sz w:val="24"/>
          <w:szCs w:val="24"/>
        </w:rPr>
        <w:t>。</w:t>
      </w:r>
    </w:p>
    <w:p w14:paraId="2F0B2C10">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内科综合楼东侧外管网配套施工</w:t>
      </w:r>
      <w:r>
        <w:rPr>
          <w:rFonts w:hint="default" w:asciiTheme="minorEastAsia" w:hAnsiTheme="minorEastAsia" w:eastAsiaTheme="minorEastAsia" w:cstheme="minorEastAsia"/>
          <w:color w:val="333333"/>
          <w:sz w:val="24"/>
          <w:szCs w:val="24"/>
        </w:rPr>
        <w:t>。</w:t>
      </w:r>
    </w:p>
    <w:p w14:paraId="447C2FA6">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三、项目预算：人民币</w:t>
      </w:r>
      <w:r>
        <w:rPr>
          <w:rFonts w:hint="eastAsia" w:asciiTheme="minorEastAsia" w:hAnsiTheme="minorEastAsia" w:eastAsiaTheme="minorEastAsia" w:cstheme="minorEastAsia"/>
          <w:color w:val="333333"/>
          <w:sz w:val="24"/>
          <w:szCs w:val="24"/>
          <w:lang w:val="en-US" w:eastAsia="zh-CN"/>
        </w:rPr>
        <w:t>97465.01</w:t>
      </w:r>
      <w:r>
        <w:rPr>
          <w:rFonts w:hint="default" w:asciiTheme="minorEastAsia" w:hAnsiTheme="minorEastAsia" w:eastAsiaTheme="minorEastAsia" w:cstheme="minorEastAsia"/>
          <w:color w:val="333333"/>
          <w:sz w:val="24"/>
          <w:szCs w:val="24"/>
        </w:rPr>
        <w:t>元，</w:t>
      </w:r>
      <w:r>
        <w:rPr>
          <w:rFonts w:hint="eastAsia" w:asciiTheme="minorEastAsia" w:hAnsiTheme="minorEastAsia" w:eastAsiaTheme="minorEastAsia" w:cstheme="minorEastAsia"/>
          <w:color w:val="333333"/>
          <w:sz w:val="24"/>
          <w:szCs w:val="24"/>
        </w:rPr>
        <w:t>最高限价：</w:t>
      </w:r>
      <w:r>
        <w:rPr>
          <w:rFonts w:hint="eastAsia" w:asciiTheme="minorEastAsia" w:hAnsiTheme="minorEastAsia" w:eastAsiaTheme="minorEastAsia" w:cstheme="minorEastAsia"/>
          <w:color w:val="333333"/>
          <w:sz w:val="24"/>
          <w:szCs w:val="24"/>
          <w:lang w:val="en-US" w:eastAsia="zh-CN"/>
        </w:rPr>
        <w:t>86923.92</w:t>
      </w:r>
      <w:r>
        <w:rPr>
          <w:rFonts w:hint="eastAsia" w:asciiTheme="minorEastAsia" w:hAnsiTheme="minorEastAsia" w:eastAsiaTheme="minorEastAsia" w:cstheme="minorEastAsia"/>
          <w:color w:val="333333"/>
          <w:sz w:val="24"/>
          <w:szCs w:val="24"/>
        </w:rPr>
        <w:t>元</w:t>
      </w:r>
    </w:p>
    <w:p w14:paraId="71F82D3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27464EAF">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w:t>
      </w:r>
      <w:r>
        <w:rPr>
          <w:rFonts w:hint="eastAsia" w:asciiTheme="minorEastAsia" w:hAnsiTheme="minorEastAsia" w:eastAsiaTheme="minorEastAsia" w:cstheme="minorEastAsia"/>
          <w:sz w:val="24"/>
          <w:szCs w:val="24"/>
        </w:rPr>
        <w:t>供应商需具备建筑工程施工总承包三级及以上资质或市政公用工程施工总承包资质</w:t>
      </w:r>
      <w:r>
        <w:rPr>
          <w:rFonts w:hint="default" w:asciiTheme="minorEastAsia" w:hAnsiTheme="minorEastAsia" w:eastAsiaTheme="minorEastAsia" w:cstheme="minorEastAsia"/>
          <w:color w:val="333333"/>
          <w:sz w:val="24"/>
          <w:szCs w:val="24"/>
        </w:rPr>
        <w:t>；</w:t>
      </w:r>
    </w:p>
    <w:p w14:paraId="49A322C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w:t>
      </w:r>
      <w:r>
        <w:rPr>
          <w:rFonts w:hint="eastAsia" w:asciiTheme="minorEastAsia" w:hAnsiTheme="minorEastAsia" w:eastAsiaTheme="minorEastAsia" w:cstheme="minorEastAsia"/>
          <w:sz w:val="24"/>
          <w:szCs w:val="24"/>
        </w:rPr>
        <w:t>持有有效的《安全生产许可证》</w:t>
      </w:r>
      <w:r>
        <w:rPr>
          <w:rFonts w:hint="default" w:asciiTheme="minorEastAsia" w:hAnsiTheme="minorEastAsia" w:eastAsiaTheme="minorEastAsia" w:cstheme="minorEastAsia"/>
          <w:color w:val="333333"/>
          <w:sz w:val="24"/>
          <w:szCs w:val="24"/>
        </w:rPr>
        <w:t>；</w:t>
      </w:r>
    </w:p>
    <w:p w14:paraId="05D171A3">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22</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26</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r>
        <w:rPr>
          <w:rFonts w:hint="default" w:asciiTheme="minorEastAsia" w:hAnsiTheme="minorEastAsia" w:eastAsiaTheme="minorEastAsia" w:cstheme="minorEastAsia"/>
          <w:color w:val="333333"/>
          <w:sz w:val="24"/>
          <w:szCs w:val="24"/>
        </w:rPr>
        <w:t>。</w:t>
      </w:r>
    </w:p>
    <w:p w14:paraId="1C403189">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65450161">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26157F2"/>
    <w:p w14:paraId="59D87986">
      <w:pPr>
        <w:rPr>
          <w:spacing w:val="7"/>
        </w:rPr>
      </w:pPr>
      <w:r>
        <w:rPr>
          <w:spacing w:val="7"/>
        </w:rPr>
        <w:br w:type="page"/>
      </w:r>
    </w:p>
    <w:p w14:paraId="60EF45F3">
      <w:pPr>
        <w:pStyle w:val="26"/>
        <w:spacing w:before="0" w:beforeAutospacing="0" w:after="0" w:afterAutospacing="0" w:line="360" w:lineRule="auto"/>
        <w:rPr>
          <w:spacing w:val="7"/>
        </w:rPr>
      </w:pPr>
    </w:p>
    <w:p w14:paraId="76B0DC73">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29"/>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6670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E696944">
            <w:pPr>
              <w:jc w:val="center"/>
              <w:rPr>
                <w:rFonts w:ascii="宋体" w:hAnsi="宋体"/>
                <w:b/>
                <w:caps/>
                <w:sz w:val="24"/>
              </w:rPr>
            </w:pPr>
            <w:r>
              <w:rPr>
                <w:rFonts w:hint="eastAsia" w:ascii="宋体" w:hAnsi="宋体"/>
                <w:b/>
                <w:caps/>
                <w:sz w:val="24"/>
              </w:rPr>
              <w:t>序号</w:t>
            </w:r>
          </w:p>
        </w:tc>
        <w:tc>
          <w:tcPr>
            <w:tcW w:w="7762" w:type="dxa"/>
            <w:vAlign w:val="center"/>
          </w:tcPr>
          <w:p w14:paraId="38667865">
            <w:pPr>
              <w:jc w:val="center"/>
              <w:rPr>
                <w:rFonts w:ascii="宋体" w:hAnsi="宋体"/>
                <w:b/>
                <w:caps/>
                <w:sz w:val="24"/>
              </w:rPr>
            </w:pPr>
            <w:r>
              <w:rPr>
                <w:rFonts w:hint="eastAsia" w:ascii="宋体" w:hAnsi="宋体"/>
                <w:b/>
                <w:caps/>
                <w:sz w:val="24"/>
              </w:rPr>
              <w:t>内容</w:t>
            </w:r>
          </w:p>
        </w:tc>
      </w:tr>
      <w:tr w14:paraId="317AC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505D7508">
            <w:pPr>
              <w:jc w:val="center"/>
              <w:rPr>
                <w:rFonts w:ascii="宋体" w:hAnsi="宋体"/>
                <w:sz w:val="24"/>
              </w:rPr>
            </w:pPr>
            <w:r>
              <w:rPr>
                <w:rFonts w:hint="eastAsia" w:ascii="宋体" w:hAnsi="宋体"/>
                <w:sz w:val="24"/>
              </w:rPr>
              <w:t>1</w:t>
            </w:r>
          </w:p>
        </w:tc>
        <w:tc>
          <w:tcPr>
            <w:tcW w:w="7762" w:type="dxa"/>
            <w:vAlign w:val="center"/>
          </w:tcPr>
          <w:p w14:paraId="5140A030">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4E9803CA">
            <w:pPr>
              <w:spacing w:line="360" w:lineRule="auto"/>
              <w:ind w:firstLine="240" w:firstLineChars="100"/>
              <w:jc w:val="left"/>
              <w:rPr>
                <w:rFonts w:hint="eastAsia" w:ascii="宋体" w:hAnsi="宋体"/>
                <w:sz w:val="24"/>
              </w:rPr>
            </w:pPr>
            <w:r>
              <w:rPr>
                <w:rFonts w:hint="eastAsia" w:ascii="宋体" w:hAnsi="宋体"/>
                <w:sz w:val="24"/>
              </w:rPr>
              <w:t>联系人：李老师</w:t>
            </w:r>
          </w:p>
          <w:p w14:paraId="196E7DAC">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69AABFEE">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F49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FDBB393">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2485456D">
            <w:pPr>
              <w:spacing w:line="360" w:lineRule="auto"/>
              <w:ind w:firstLine="240" w:firstLineChars="100"/>
              <w:jc w:val="left"/>
              <w:rPr>
                <w:rFonts w:hint="eastAsia" w:ascii="宋体" w:hAnsi="宋体"/>
                <w:sz w:val="24"/>
                <w:highlight w:val="none"/>
              </w:rPr>
            </w:pPr>
            <w:r>
              <w:rPr>
                <w:rFonts w:hint="eastAsia" w:ascii="宋体" w:hAnsi="宋体"/>
                <w:sz w:val="24"/>
                <w:highlight w:val="none"/>
              </w:rPr>
              <w:t>响应文件份数：</w:t>
            </w:r>
          </w:p>
          <w:p w14:paraId="180CCF8A">
            <w:pPr>
              <w:spacing w:line="360" w:lineRule="auto"/>
              <w:ind w:firstLine="720" w:firstLineChars="300"/>
              <w:jc w:val="left"/>
              <w:rPr>
                <w:rFonts w:hint="eastAsia" w:ascii="宋体" w:hAnsi="宋体"/>
                <w:sz w:val="24"/>
                <w:highlight w:val="none"/>
              </w:rPr>
            </w:pPr>
            <w:r>
              <w:rPr>
                <w:rFonts w:hint="eastAsia" w:ascii="宋体" w:hAnsi="宋体"/>
                <w:sz w:val="24"/>
                <w:highlight w:val="none"/>
              </w:rPr>
              <w:t>纸质文件一正二副</w:t>
            </w:r>
            <w:r>
              <w:rPr>
                <w:rFonts w:hint="eastAsia" w:ascii="宋体" w:hAnsi="宋体"/>
                <w:sz w:val="24"/>
                <w:highlight w:val="none"/>
                <w:lang w:val="en-US" w:eastAsia="zh-CN"/>
              </w:rPr>
              <w:t>(</w:t>
            </w:r>
            <w:r>
              <w:rPr>
                <w:rFonts w:hint="eastAsia" w:ascii="宋体" w:hAnsi="宋体"/>
                <w:sz w:val="24"/>
                <w:highlight w:val="none"/>
                <w:lang w:eastAsia="zh-CN"/>
              </w:rPr>
              <w:t>胶装、带封皮</w:t>
            </w:r>
            <w:r>
              <w:rPr>
                <w:rFonts w:hint="eastAsia" w:ascii="宋体" w:hAnsi="宋体"/>
                <w:sz w:val="24"/>
                <w:highlight w:val="none"/>
                <w:lang w:val="en-US" w:eastAsia="zh-CN"/>
              </w:rPr>
              <w:t>)</w:t>
            </w:r>
            <w:r>
              <w:rPr>
                <w:rFonts w:hint="eastAsia" w:ascii="宋体" w:hAnsi="宋体"/>
                <w:sz w:val="24"/>
                <w:highlight w:val="none"/>
              </w:rPr>
              <w:t>,U盘拷贝电子版（带红章）</w:t>
            </w:r>
          </w:p>
          <w:p w14:paraId="755E8A7B">
            <w:pPr>
              <w:spacing w:line="360" w:lineRule="auto"/>
              <w:ind w:firstLine="240" w:firstLineChars="100"/>
              <w:jc w:val="left"/>
              <w:rPr>
                <w:rFonts w:hint="default" w:ascii="宋体" w:hAnsi="宋体"/>
                <w:sz w:val="24"/>
                <w:highlight w:val="none"/>
                <w:lang w:val="en-US" w:eastAsia="zh-CN"/>
              </w:rPr>
            </w:pPr>
            <w:r>
              <w:rPr>
                <w:rFonts w:hint="eastAsia" w:ascii="宋体" w:hAnsi="宋体"/>
                <w:sz w:val="24"/>
                <w:highlight w:val="none"/>
              </w:rPr>
              <w:t>一份</w:t>
            </w:r>
            <w:r>
              <w:rPr>
                <w:rFonts w:hint="eastAsia" w:ascii="宋体" w:hAnsi="宋体"/>
                <w:sz w:val="24"/>
                <w:highlight w:val="none"/>
                <w:lang w:val="en-US" w:eastAsia="zh-CN"/>
              </w:rPr>
              <w:t xml:space="preserve"> </w:t>
            </w:r>
            <w:r>
              <w:rPr>
                <w:rFonts w:hint="eastAsia" w:ascii="宋体" w:hAnsi="宋体"/>
                <w:sz w:val="24"/>
                <w:highlight w:val="none"/>
              </w:rPr>
              <w:t>（PDF格式）。</w:t>
            </w:r>
          </w:p>
          <w:p w14:paraId="0C904EC0">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highlight w:val="none"/>
                <w:lang w:eastAsia="zh-CN"/>
              </w:rPr>
            </w:pPr>
            <w:r>
              <w:rPr>
                <w:highlight w:val="none"/>
              </w:rP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54D8BCD7">
            <w:pPr>
              <w:spacing w:line="360" w:lineRule="auto"/>
              <w:ind w:firstLine="240" w:firstLineChars="100"/>
              <w:jc w:val="left"/>
              <w:rPr>
                <w:rFonts w:hint="eastAsia" w:ascii="宋体" w:hAnsi="宋体"/>
                <w:sz w:val="24"/>
                <w:highlight w:val="none"/>
                <w:lang w:eastAsia="zh-CN"/>
              </w:rPr>
            </w:pPr>
            <w:r>
              <w:rPr>
                <w:rFonts w:hint="eastAsia" w:ascii="宋体" w:hAnsi="宋体"/>
                <w:sz w:val="24"/>
                <w:highlight w:val="none"/>
                <w:lang w:val="en-US" w:eastAsia="zh-CN"/>
              </w:rPr>
              <w:t>温馨提示：电子扫描版响应</w:t>
            </w:r>
            <w:r>
              <w:rPr>
                <w:rFonts w:hint="eastAsia" w:ascii="宋体" w:hAnsi="宋体"/>
                <w:sz w:val="24"/>
                <w:highlight w:val="none"/>
                <w:lang w:eastAsia="zh-CN"/>
              </w:rPr>
              <w:t>文件命名方式为：</w:t>
            </w:r>
          </w:p>
          <w:p w14:paraId="2653A2F9">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eastAsia="zh-CN"/>
              </w:rPr>
              <w:t>项目名称</w:t>
            </w:r>
            <w:r>
              <w:rPr>
                <w:rFonts w:hint="eastAsia" w:ascii="宋体" w:hAnsi="宋体"/>
                <w:sz w:val="24"/>
                <w:highlight w:val="none"/>
                <w:lang w:val="en-US" w:eastAsia="zh-CN"/>
              </w:rPr>
              <w:t xml:space="preserve">  +  公司名称全称  +  “响应文件”</w:t>
            </w:r>
          </w:p>
          <w:p w14:paraId="2C496D15">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val="en-US" w:eastAsia="zh-CN"/>
              </w:rPr>
              <w:t>例：氩气工作站-河南XXX有限公司-响应文件</w:t>
            </w:r>
          </w:p>
          <w:p w14:paraId="6A8056E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highlight w:val="none"/>
                <w:lang w:val="en-US" w:eastAsia="zh-CN"/>
              </w:rPr>
            </w:pPr>
            <w:r>
              <w:rPr>
                <w:rFonts w:hint="eastAsia" w:ascii="宋体" w:hAnsi="宋体"/>
                <w:sz w:val="24"/>
                <w:highlight w:val="none"/>
                <w:lang w:val="en-US" w:eastAsia="zh-CN"/>
              </w:rPr>
              <w:t>纸质响应文件可在书脊上标明项目名称、供应商</w:t>
            </w:r>
          </w:p>
          <w:p w14:paraId="105D597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highlight w:val="none"/>
                <w:lang w:val="en-US" w:eastAsia="zh-CN"/>
              </w:rPr>
            </w:pPr>
            <w:r>
              <w:rPr>
                <w:rFonts w:hint="eastAsia" w:ascii="宋体" w:hAnsi="宋体"/>
                <w:sz w:val="24"/>
                <w:highlight w:val="none"/>
                <w:lang w:val="en-US" w:eastAsia="zh-CN"/>
              </w:rPr>
              <w:t>单位名称。</w:t>
            </w:r>
          </w:p>
          <w:p w14:paraId="4E8886AC">
            <w:pPr>
              <w:pStyle w:val="27"/>
              <w:rPr>
                <w:rFonts w:hint="eastAsia"/>
                <w:highlight w:val="none"/>
                <w:lang w:val="en-US" w:eastAsia="zh-CN"/>
              </w:rPr>
            </w:pPr>
          </w:p>
          <w:p w14:paraId="382EAF03">
            <w:pPr>
              <w:spacing w:line="360" w:lineRule="auto"/>
              <w:ind w:firstLine="240" w:firstLineChars="100"/>
              <w:jc w:val="left"/>
              <w:rPr>
                <w:rFonts w:hint="eastAsia" w:ascii="宋体" w:hAnsi="宋体"/>
                <w:sz w:val="24"/>
                <w:highlight w:val="none"/>
                <w:lang w:val="en-US" w:eastAsia="zh-CN"/>
              </w:rPr>
            </w:pPr>
          </w:p>
          <w:p w14:paraId="7CD06FE4">
            <w:pPr>
              <w:spacing w:line="360" w:lineRule="auto"/>
              <w:ind w:firstLine="240" w:firstLineChars="100"/>
              <w:jc w:val="left"/>
              <w:rPr>
                <w:rFonts w:hint="eastAsia" w:ascii="宋体" w:hAnsi="宋体"/>
                <w:sz w:val="24"/>
                <w:highlight w:val="none"/>
                <w:lang w:val="en-US" w:eastAsia="zh-CN"/>
              </w:rPr>
            </w:pPr>
          </w:p>
          <w:p w14:paraId="0A6FC458">
            <w:pPr>
              <w:pStyle w:val="27"/>
              <w:rPr>
                <w:rFonts w:hint="eastAsia"/>
                <w:highlight w:val="none"/>
                <w:lang w:eastAsia="zh-CN"/>
              </w:rPr>
            </w:pPr>
          </w:p>
        </w:tc>
      </w:tr>
      <w:tr w14:paraId="1A2FF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5B1C0B7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AA974EB">
            <w:pPr>
              <w:spacing w:line="360" w:lineRule="auto"/>
              <w:ind w:firstLine="240" w:firstLineChars="100"/>
              <w:jc w:val="left"/>
              <w:rPr>
                <w:rFonts w:hint="default" w:ascii="宋体" w:hAnsi="宋体"/>
                <w:sz w:val="24"/>
                <w:highlight w:val="none"/>
                <w:lang w:val="en-US"/>
              </w:rPr>
            </w:pPr>
            <w:r>
              <w:rPr>
                <w:rFonts w:hint="eastAsia" w:ascii="宋体" w:hAnsi="宋体"/>
                <w:sz w:val="24"/>
                <w:highlight w:val="none"/>
                <w:lang w:eastAsia="zh-CN"/>
              </w:rPr>
              <w:t>公开</w:t>
            </w:r>
            <w:r>
              <w:rPr>
                <w:rFonts w:hint="eastAsia" w:ascii="宋体" w:hAnsi="宋体"/>
                <w:sz w:val="24"/>
                <w:highlight w:val="none"/>
              </w:rPr>
              <w:t>议价时间：</w:t>
            </w:r>
            <w:r>
              <w:rPr>
                <w:rFonts w:hint="eastAsia" w:ascii="宋体" w:hAnsi="宋体"/>
                <w:sz w:val="24"/>
                <w:highlight w:val="none"/>
                <w:lang w:val="en-US" w:eastAsia="zh-CN"/>
              </w:rPr>
              <w:t>议价时间另行通知（关注邮箱）</w:t>
            </w:r>
          </w:p>
          <w:p w14:paraId="4DDC5709">
            <w:pPr>
              <w:spacing w:line="360" w:lineRule="auto"/>
              <w:ind w:firstLine="240" w:firstLineChars="100"/>
              <w:jc w:val="left"/>
              <w:rPr>
                <w:rFonts w:ascii="宋体" w:hAnsi="宋体" w:cs="宋体"/>
                <w:sz w:val="24"/>
                <w:highlight w:val="none"/>
              </w:rPr>
            </w:pPr>
            <w:r>
              <w:rPr>
                <w:rFonts w:hint="eastAsia" w:ascii="宋体" w:hAnsi="宋体"/>
                <w:sz w:val="24"/>
                <w:highlight w:val="none"/>
                <w:lang w:eastAsia="zh-CN"/>
              </w:rPr>
              <w:t>公开</w:t>
            </w:r>
            <w:r>
              <w:rPr>
                <w:rFonts w:hint="eastAsia" w:ascii="宋体" w:hAnsi="宋体"/>
                <w:sz w:val="24"/>
                <w:highlight w:val="none"/>
              </w:rPr>
              <w:t>议价地点：</w:t>
            </w:r>
            <w:r>
              <w:rPr>
                <w:rFonts w:hint="eastAsia" w:ascii="宋体" w:hAnsi="宋体"/>
                <w:sz w:val="24"/>
                <w:highlight w:val="none"/>
                <w:lang w:val="en-US" w:eastAsia="zh-CN"/>
              </w:rPr>
              <w:t>河南省胸科医院</w:t>
            </w:r>
            <w:r>
              <w:rPr>
                <w:rFonts w:hint="eastAsia" w:ascii="宋体" w:hAnsi="宋体"/>
                <w:sz w:val="24"/>
                <w:highlight w:val="none"/>
                <w:lang w:eastAsia="zh-CN"/>
              </w:rPr>
              <w:t>科研教学楼1楼会议室</w:t>
            </w:r>
          </w:p>
        </w:tc>
      </w:tr>
    </w:tbl>
    <w:p w14:paraId="4C94B4D8">
      <w:pPr>
        <w:spacing w:line="360" w:lineRule="auto"/>
        <w:jc w:val="center"/>
        <w:rPr>
          <w:rFonts w:ascii="宋体" w:hAnsi="宋体"/>
          <w:b/>
          <w:sz w:val="32"/>
          <w:szCs w:val="32"/>
        </w:rPr>
      </w:pPr>
    </w:p>
    <w:p w14:paraId="080C43B9">
      <w:pPr>
        <w:widowControl/>
        <w:jc w:val="center"/>
        <w:rPr>
          <w:rFonts w:ascii="宋体" w:hAnsi="宋体"/>
          <w:b/>
          <w:sz w:val="32"/>
          <w:szCs w:val="32"/>
        </w:rPr>
      </w:pPr>
      <w:r>
        <w:rPr>
          <w:rFonts w:ascii="宋体" w:hAnsi="宋体"/>
          <w:b/>
          <w:sz w:val="32"/>
          <w:szCs w:val="32"/>
        </w:rPr>
        <w:br w:type="page"/>
      </w:r>
    </w:p>
    <w:p w14:paraId="7D973D59">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7281AE8B">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38EEC460">
      <w:pPr>
        <w:numPr>
          <w:ilvl w:val="0"/>
          <w:numId w:val="0"/>
        </w:numPr>
        <w:spacing w:line="360" w:lineRule="auto"/>
        <w:rPr>
          <w:rFonts w:hint="eastAsia" w:ascii="宋体" w:hAnsi="宋体"/>
          <w:b/>
          <w:bCs/>
          <w:sz w:val="24"/>
          <w:lang w:val="en-US" w:eastAsia="zh-CN"/>
        </w:rPr>
      </w:pPr>
    </w:p>
    <w:p w14:paraId="2476D17D">
      <w:pPr>
        <w:numPr>
          <w:ilvl w:val="0"/>
          <w:numId w:val="0"/>
        </w:numPr>
        <w:spacing w:line="360" w:lineRule="auto"/>
        <w:rPr>
          <w:rFonts w:hint="eastAsia" w:ascii="宋体" w:hAnsi="宋体"/>
          <w:b/>
          <w:bCs/>
          <w:color w:val="auto"/>
          <w:sz w:val="24"/>
          <w:lang w:eastAsia="zh-CN"/>
        </w:rPr>
      </w:pPr>
    </w:p>
    <w:p w14:paraId="2B23269A">
      <w:pPr>
        <w:keepNext w:val="0"/>
        <w:keepLines w:val="0"/>
        <w:pageBreakBefore w:val="0"/>
        <w:numPr>
          <w:ilvl w:val="0"/>
          <w:numId w:val="0"/>
        </w:numPr>
        <w:kinsoku/>
        <w:wordWrap/>
        <w:overflowPunct/>
        <w:topLinePunct w:val="0"/>
        <w:bidi w:val="0"/>
        <w:adjustRightInd/>
        <w:snapToGrid/>
        <w:spacing w:line="400" w:lineRule="exact"/>
        <w:textAlignment w:val="auto"/>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一、技术要求</w:t>
      </w:r>
    </w:p>
    <w:p w14:paraId="35816F59">
      <w:pPr>
        <w:pStyle w:val="2"/>
        <w:keepNext w:val="0"/>
        <w:keepLines w:val="0"/>
        <w:pageBreakBefore w:val="0"/>
        <w:widowControl w:val="0"/>
        <w:kinsoku/>
        <w:wordWrap/>
        <w:overflowPunct/>
        <w:topLinePunct w:val="0"/>
        <w:autoSpaceDE/>
        <w:autoSpaceDN/>
        <w:bidi w:val="0"/>
        <w:spacing w:line="320" w:lineRule="exact"/>
        <w:ind w:left="0" w:leftChars="0" w:firstLine="0" w:firstLineChars="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b/>
          <w:bCs/>
          <w:color w:val="auto"/>
          <w:sz w:val="24"/>
          <w:szCs w:val="24"/>
          <w:highlight w:val="none"/>
          <w:lang w:val="en-US" w:eastAsia="zh-CN"/>
        </w:rPr>
        <w:t>1.工程概况：</w:t>
      </w:r>
      <w:r>
        <w:rPr>
          <w:rFonts w:hint="eastAsia" w:asciiTheme="minorEastAsia" w:hAnsiTheme="minorEastAsia" w:eastAsiaTheme="minorEastAsia" w:cstheme="minorEastAsia"/>
          <w:kern w:val="2"/>
          <w:sz w:val="24"/>
          <w:szCs w:val="24"/>
          <w:lang w:val="en-US" w:eastAsia="zh-CN" w:bidi="ar-SA"/>
        </w:rPr>
        <w:t>本项目为</w:t>
      </w:r>
      <w:r>
        <w:rPr>
          <w:rFonts w:hint="default" w:asciiTheme="minorEastAsia" w:hAnsiTheme="minorEastAsia" w:eastAsiaTheme="minorEastAsia" w:cstheme="minorEastAsia"/>
          <w:kern w:val="2"/>
          <w:sz w:val="24"/>
          <w:szCs w:val="24"/>
          <w:lang w:val="en-US" w:eastAsia="zh-CN" w:bidi="ar-SA"/>
        </w:rPr>
        <w:t>内科综合楼东侧外管网配套施工项目，位于医院院区内，</w:t>
      </w:r>
      <w:r>
        <w:rPr>
          <w:rFonts w:hint="eastAsia" w:asciiTheme="minorEastAsia" w:hAnsiTheme="minorEastAsia" w:eastAsiaTheme="minorEastAsia" w:cstheme="minorEastAsia"/>
          <w:kern w:val="2"/>
          <w:sz w:val="24"/>
          <w:szCs w:val="24"/>
          <w:lang w:val="en-US" w:eastAsia="zh-CN" w:bidi="ar-SA"/>
        </w:rPr>
        <w:t>开挖地面约22米，</w:t>
      </w:r>
      <w:r>
        <w:rPr>
          <w:rFonts w:hint="default" w:asciiTheme="minorEastAsia" w:hAnsiTheme="minorEastAsia" w:eastAsiaTheme="minorEastAsia" w:cstheme="minorEastAsia"/>
          <w:kern w:val="2"/>
          <w:sz w:val="24"/>
          <w:szCs w:val="24"/>
          <w:lang w:val="en-US" w:eastAsia="zh-CN" w:bidi="ar-SA"/>
        </w:rPr>
        <w:t>主要施工内容包括破除原有路面及支护桩、土方开挖与回填、混凝土路面恢复等。项目需配合其他管道铺设工程进度，确保</w:t>
      </w:r>
      <w:r>
        <w:rPr>
          <w:rFonts w:hint="eastAsia" w:asciiTheme="minorEastAsia" w:hAnsiTheme="minorEastAsia" w:eastAsiaTheme="minorEastAsia" w:cstheme="minorEastAsia"/>
          <w:kern w:val="2"/>
          <w:sz w:val="24"/>
          <w:szCs w:val="24"/>
          <w:lang w:val="en-US" w:eastAsia="zh-CN" w:bidi="ar-SA"/>
        </w:rPr>
        <w:t>外</w:t>
      </w:r>
      <w:r>
        <w:rPr>
          <w:rFonts w:hint="default" w:asciiTheme="minorEastAsia" w:hAnsiTheme="minorEastAsia" w:eastAsiaTheme="minorEastAsia" w:cstheme="minorEastAsia"/>
          <w:kern w:val="2"/>
          <w:sz w:val="24"/>
          <w:szCs w:val="24"/>
          <w:lang w:val="en-US" w:eastAsia="zh-CN" w:bidi="ar-SA"/>
        </w:rPr>
        <w:t>管网施工完成后方可进行土方回填及路面恢复，避免重复施工。</w:t>
      </w:r>
    </w:p>
    <w:p w14:paraId="67A0B3E5">
      <w:pPr>
        <w:pStyle w:val="27"/>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241" w:firstLineChars="1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工程量清单</w:t>
      </w:r>
      <w:r>
        <w:rPr>
          <w:rFonts w:hint="eastAsia" w:ascii="宋体" w:hAnsi="宋体" w:eastAsia="宋体" w:cs="宋体"/>
          <w:b/>
          <w:bCs/>
          <w:color w:val="auto"/>
          <w:sz w:val="24"/>
          <w:szCs w:val="24"/>
          <w:lang w:val="en-US" w:eastAsia="zh-CN"/>
        </w:rPr>
        <w:t>( 另附 ）</w:t>
      </w:r>
    </w:p>
    <w:p w14:paraId="4859AA49">
      <w:pPr>
        <w:pStyle w:val="27"/>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241" w:firstLineChars="1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图纸电子版</w:t>
      </w:r>
      <w:r>
        <w:rPr>
          <w:rFonts w:hint="eastAsia" w:ascii="宋体" w:hAnsi="宋体" w:eastAsia="宋体" w:cs="宋体"/>
          <w:b/>
          <w:bCs/>
          <w:color w:val="auto"/>
          <w:sz w:val="24"/>
          <w:szCs w:val="24"/>
          <w:lang w:val="en-US" w:eastAsia="zh-CN"/>
        </w:rPr>
        <w:t>( 另附 ）</w:t>
      </w:r>
    </w:p>
    <w:p w14:paraId="543C099A">
      <w:pPr>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p>
    <w:p w14:paraId="1F4B629D">
      <w:pPr>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二、商务要求</w:t>
      </w:r>
    </w:p>
    <w:p w14:paraId="14C8C1D7">
      <w:pPr>
        <w:keepNext w:val="0"/>
        <w:keepLines w:val="0"/>
        <w:pageBreakBefore w:val="0"/>
        <w:kinsoku/>
        <w:wordWrap/>
        <w:overflowPunct/>
        <w:topLinePunct w:val="0"/>
        <w:autoSpaceDE/>
        <w:autoSpaceDN/>
        <w:bidi w:val="0"/>
        <w:adjustRightInd/>
        <w:snapToGrid/>
        <w:spacing w:line="400" w:lineRule="exact"/>
        <w:ind w:left="0" w:leftChars="0" w:firstLine="241" w:firstLineChars="100"/>
        <w:textAlignment w:val="auto"/>
        <w:rPr>
          <w:rFonts w:hint="eastAsia" w:cs="宋体"/>
          <w:spacing w:val="7"/>
          <w:sz w:val="24"/>
          <w:szCs w:val="24"/>
          <w:lang w:val="en-US" w:eastAsia="zh-CN" w:bidi="ar"/>
        </w:rPr>
      </w:pPr>
      <w:r>
        <w:rPr>
          <w:rFonts w:hint="eastAsia" w:ascii="宋体" w:hAnsi="宋体" w:eastAsia="宋体" w:cs="宋体"/>
          <w:b/>
          <w:bCs/>
          <w:color w:val="auto"/>
          <w:sz w:val="24"/>
          <w:szCs w:val="24"/>
        </w:rPr>
        <w:t xml:space="preserve">1.特定资格：  </w:t>
      </w:r>
    </w:p>
    <w:p w14:paraId="47E02153">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供应商需具备建筑工程施工总承包三级及以上资质或市政公用工程施工总承包资质。</w:t>
      </w:r>
    </w:p>
    <w:p w14:paraId="7F8806B7">
      <w:pPr>
        <w:bidi w:val="0"/>
        <w:rPr>
          <w:rFonts w:hint="eastAsia" w:ascii="宋体" w:hAnsi="宋体" w:eastAsia="宋体" w:cs="宋体"/>
          <w:b/>
          <w:bCs/>
          <w:color w:val="auto"/>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xml:space="preserve">持有有效的《安全生产许可证》。 </w:t>
      </w:r>
      <w:r>
        <w:rPr>
          <w:rFonts w:hint="eastAsia" w:ascii="宋体" w:hAnsi="宋体" w:eastAsia="宋体" w:cs="宋体"/>
          <w:b/>
          <w:bCs/>
          <w:color w:val="auto"/>
          <w:szCs w:val="24"/>
        </w:rPr>
        <w:t xml:space="preserve">                      </w:t>
      </w:r>
    </w:p>
    <w:p w14:paraId="503C9C54">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241" w:firstLineChars="1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工期：</w:t>
      </w:r>
      <w:r>
        <w:rPr>
          <w:rFonts w:hint="eastAsia" w:ascii="宋体" w:hAnsi="宋体" w:cs="宋体"/>
          <w:b/>
          <w:bCs/>
          <w:color w:val="auto"/>
          <w:sz w:val="24"/>
          <w:szCs w:val="24"/>
          <w:lang w:val="en-US" w:eastAsia="zh-CN"/>
        </w:rPr>
        <w:t xml:space="preserve"> </w:t>
      </w:r>
      <w:r>
        <w:rPr>
          <w:rFonts w:hint="eastAsia" w:asciiTheme="minorEastAsia" w:hAnsiTheme="minorEastAsia" w:eastAsiaTheme="minorEastAsia" w:cstheme="minorEastAsia"/>
          <w:sz w:val="24"/>
          <w:szCs w:val="24"/>
        </w:rPr>
        <w:t>90日历天（含管道交叉施工协调期）</w:t>
      </w:r>
    </w:p>
    <w:p w14:paraId="29E8AC3F">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0" w:leftChars="0" w:right="0" w:rightChars="0" w:firstLine="241" w:firstLineChars="1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质量标准：</w:t>
      </w:r>
      <w:r>
        <w:rPr>
          <w:rFonts w:hint="eastAsia" w:ascii="宋体" w:hAnsi="宋体" w:eastAsia="宋体" w:cs="宋体"/>
          <w:b w:val="0"/>
          <w:bCs w:val="0"/>
          <w:color w:val="auto"/>
          <w:sz w:val="24"/>
          <w:szCs w:val="24"/>
          <w:lang w:eastAsia="zh-CN"/>
        </w:rPr>
        <w:t>合格。</w:t>
      </w:r>
    </w:p>
    <w:p w14:paraId="066A1B9C">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444" w:leftChars="114" w:right="0" w:rightChars="0" w:hanging="1205" w:hangingChars="5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质保期：</w:t>
      </w:r>
      <w:r>
        <w:rPr>
          <w:rFonts w:hint="eastAsia" w:ascii="宋体" w:hAnsi="宋体" w:eastAsia="宋体" w:cs="宋体"/>
          <w:color w:val="000000" w:themeColor="text1"/>
          <w:sz w:val="24"/>
          <w:szCs w:val="24"/>
          <w:lang w:val="en-US" w:eastAsia="zh-CN"/>
          <w14:textFill>
            <w14:solidFill>
              <w14:schemeClr w14:val="tx1"/>
            </w14:solidFill>
          </w14:textFill>
        </w:rPr>
        <w:t xml:space="preserve">工程验收合格经批准移交之日不少于 </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 xml:space="preserve"> 年（供应商需明确具体年数）。</w:t>
      </w:r>
    </w:p>
    <w:p w14:paraId="01649AB4">
      <w:pPr>
        <w:keepNext w:val="0"/>
        <w:keepLines w:val="0"/>
        <w:pageBreakBefore w:val="0"/>
        <w:kinsoku/>
        <w:wordWrap/>
        <w:overflowPunct/>
        <w:topLinePunct w:val="0"/>
        <w:autoSpaceDE/>
        <w:autoSpaceDN/>
        <w:bidi w:val="0"/>
        <w:adjustRightInd/>
        <w:snapToGrid/>
        <w:spacing w:line="400" w:lineRule="exact"/>
        <w:ind w:left="0" w:leftChars="0" w:firstLine="241" w:firstLineChars="1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履约保证金</w:t>
      </w:r>
      <w:r>
        <w:rPr>
          <w:rFonts w:hint="eastAsia" w:ascii="宋体" w:hAnsi="宋体" w:eastAsia="宋体" w:cs="宋体"/>
          <w:b/>
          <w:bCs/>
          <w:color w:val="auto"/>
          <w:sz w:val="24"/>
          <w:szCs w:val="24"/>
        </w:rPr>
        <w:t>：</w:t>
      </w:r>
      <w:r>
        <w:rPr>
          <w:rFonts w:hint="eastAsia" w:ascii="宋体" w:hAnsi="宋体" w:eastAsia="宋体" w:cs="宋体"/>
          <w:b w:val="0"/>
          <w:bCs w:val="0"/>
          <w:color w:val="auto"/>
          <w:sz w:val="24"/>
          <w:szCs w:val="24"/>
          <w:highlight w:val="none"/>
          <w:lang w:eastAsia="zh-CN"/>
        </w:rPr>
        <w:t>无</w:t>
      </w:r>
    </w:p>
    <w:p w14:paraId="6A0B37DE">
      <w:pPr>
        <w:keepNext w:val="0"/>
        <w:keepLines w:val="0"/>
        <w:pageBreakBefore w:val="0"/>
        <w:kinsoku/>
        <w:wordWrap/>
        <w:overflowPunct/>
        <w:topLinePunct w:val="0"/>
        <w:autoSpaceDE/>
        <w:autoSpaceDN/>
        <w:bidi w:val="0"/>
        <w:adjustRightInd/>
        <w:snapToGrid/>
        <w:spacing w:line="400" w:lineRule="exact"/>
        <w:ind w:left="0" w:leftChars="0" w:firstLine="241" w:firstLineChars="1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rPr>
        <w:t>.付款方式：</w:t>
      </w:r>
    </w:p>
    <w:p w14:paraId="4513CEDA">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420" w:firstLineChars="175"/>
        <w:textAlignment w:val="auto"/>
        <w:rPr>
          <w:rFonts w:hint="eastAsia" w:ascii="宋体" w:hAnsi="宋体" w:eastAsia="宋体" w:cs="宋体"/>
          <w:bCs/>
          <w:sz w:val="24"/>
          <w:szCs w:val="24"/>
        </w:rPr>
      </w:pPr>
      <w:r>
        <w:rPr>
          <w:rFonts w:hint="eastAsia" w:ascii="宋体" w:hAnsi="宋体" w:cs="宋体"/>
          <w:color w:val="000000" w:themeColor="text1"/>
          <w:sz w:val="24"/>
          <w:szCs w:val="24"/>
          <w:lang w:val="en-US" w:eastAsia="zh-CN"/>
          <w14:textFill>
            <w14:solidFill>
              <w14:schemeClr w14:val="tx1"/>
            </w14:solidFill>
          </w14:textFill>
        </w:rPr>
        <w:t>①</w:t>
      </w:r>
      <w:r>
        <w:rPr>
          <w:rFonts w:hint="eastAsia" w:ascii="宋体" w:hAnsi="宋体" w:eastAsia="宋体" w:cs="宋体"/>
          <w:bCs/>
          <w:sz w:val="24"/>
          <w:szCs w:val="24"/>
        </w:rPr>
        <w:t>项目竣工</w:t>
      </w:r>
      <w:r>
        <w:rPr>
          <w:rFonts w:hint="eastAsia" w:ascii="宋体" w:hAnsi="宋体" w:eastAsia="宋体" w:cs="宋体"/>
          <w:bCs/>
          <w:sz w:val="24"/>
          <w:szCs w:val="24"/>
          <w:lang w:eastAsia="zh-CN"/>
        </w:rPr>
        <w:t>，</w:t>
      </w:r>
      <w:r>
        <w:rPr>
          <w:rFonts w:hint="eastAsia" w:ascii="宋体" w:hAnsi="宋体" w:eastAsia="宋体" w:cs="宋体"/>
          <w:b w:val="0"/>
          <w:bCs/>
          <w:color w:val="auto"/>
          <w:kern w:val="2"/>
          <w:sz w:val="24"/>
          <w:szCs w:val="24"/>
          <w:highlight w:val="none"/>
          <w:u w:val="none"/>
          <w:lang w:val="en-US" w:eastAsia="zh-CN" w:bidi="ar-SA"/>
        </w:rPr>
        <w:t>甲方验收合格后，</w:t>
      </w:r>
      <w:r>
        <w:rPr>
          <w:rFonts w:hint="eastAsia" w:ascii="宋体" w:hAnsi="宋体" w:eastAsia="宋体" w:cs="宋体"/>
          <w:bCs/>
          <w:sz w:val="24"/>
          <w:szCs w:val="24"/>
        </w:rPr>
        <w:t>付至工程造价（合同价）的</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0%；</w:t>
      </w:r>
    </w:p>
    <w:p w14:paraId="7BA53843">
      <w:pPr>
        <w:keepNext w:val="0"/>
        <w:keepLines w:val="0"/>
        <w:pageBreakBefore w:val="0"/>
        <w:kinsoku/>
        <w:wordWrap/>
        <w:overflowPunct/>
        <w:topLinePunct w:val="0"/>
        <w:autoSpaceDE/>
        <w:autoSpaceDN/>
        <w:bidi w:val="0"/>
        <w:adjustRightInd/>
        <w:snapToGrid/>
        <w:spacing w:line="400" w:lineRule="exact"/>
        <w:ind w:left="0" w:leftChars="0" w:firstLine="420" w:firstLineChars="175"/>
        <w:textAlignment w:val="auto"/>
        <w:rPr>
          <w:rFonts w:hint="eastAsia" w:ascii="宋体" w:hAnsi="宋体" w:eastAsia="宋体" w:cs="宋体"/>
          <w:bCs/>
          <w:sz w:val="24"/>
          <w:szCs w:val="24"/>
        </w:rPr>
      </w:pPr>
      <w:r>
        <w:rPr>
          <w:rFonts w:hint="eastAsia" w:ascii="宋体" w:hAnsi="宋体" w:cs="宋体"/>
          <w:color w:val="000000" w:themeColor="text1"/>
          <w:sz w:val="24"/>
          <w:szCs w:val="24"/>
          <w:lang w:val="en-US" w:eastAsia="zh-CN"/>
          <w14:textFill>
            <w14:solidFill>
              <w14:schemeClr w14:val="tx1"/>
            </w14:solidFill>
          </w14:textFill>
        </w:rPr>
        <w:t>②</w:t>
      </w:r>
      <w:r>
        <w:rPr>
          <w:rFonts w:hint="eastAsia" w:ascii="宋体" w:hAnsi="宋体" w:eastAsia="宋体" w:cs="宋体"/>
          <w:bCs/>
          <w:sz w:val="24"/>
          <w:szCs w:val="24"/>
        </w:rPr>
        <w:t>竣工结算审计完毕后，付至工程竣工结算审计价款的97%；</w:t>
      </w:r>
    </w:p>
    <w:p w14:paraId="4C9EDD38">
      <w:pPr>
        <w:keepNext w:val="0"/>
        <w:keepLines w:val="0"/>
        <w:pageBreakBefore w:val="0"/>
        <w:kinsoku/>
        <w:wordWrap/>
        <w:overflowPunct/>
        <w:topLinePunct w:val="0"/>
        <w:autoSpaceDE/>
        <w:autoSpaceDN/>
        <w:bidi w:val="0"/>
        <w:adjustRightInd/>
        <w:snapToGrid/>
        <w:spacing w:line="400" w:lineRule="exact"/>
        <w:ind w:left="0" w:leftChars="0" w:firstLine="420" w:firstLineChars="175"/>
        <w:textAlignment w:val="auto"/>
        <w:rPr>
          <w:rFonts w:hint="eastAsia" w:ascii="宋体" w:hAnsi="宋体" w:eastAsia="宋体" w:cs="宋体"/>
          <w:bCs/>
          <w:sz w:val="24"/>
          <w:szCs w:val="24"/>
        </w:rPr>
      </w:pPr>
      <w:r>
        <w:rPr>
          <w:rFonts w:hint="eastAsia" w:ascii="宋体" w:hAnsi="宋体" w:cs="宋体"/>
          <w:color w:val="000000" w:themeColor="text1"/>
          <w:sz w:val="24"/>
          <w:szCs w:val="24"/>
          <w:lang w:val="en-US" w:eastAsia="zh-CN"/>
          <w14:textFill>
            <w14:solidFill>
              <w14:schemeClr w14:val="tx1"/>
            </w14:solidFill>
          </w14:textFill>
        </w:rPr>
        <w:t>③</w:t>
      </w:r>
      <w:r>
        <w:rPr>
          <w:rFonts w:hint="eastAsia" w:ascii="宋体" w:hAnsi="宋体" w:eastAsia="宋体" w:cs="宋体"/>
          <w:bCs/>
          <w:sz w:val="24"/>
          <w:szCs w:val="24"/>
        </w:rPr>
        <w:t>剩余工程竣工结算审计价款的3%作为质保金，质保期满后无质量问题一次性</w:t>
      </w:r>
      <w:r>
        <w:rPr>
          <w:rFonts w:hint="eastAsia" w:ascii="宋体" w:hAnsi="宋体" w:eastAsia="宋体" w:cs="宋体"/>
          <w:bCs/>
          <w:sz w:val="24"/>
          <w:szCs w:val="24"/>
          <w:lang w:eastAsia="zh-CN"/>
        </w:rPr>
        <w:t>无息</w:t>
      </w:r>
      <w:r>
        <w:rPr>
          <w:rFonts w:hint="eastAsia" w:ascii="宋体" w:hAnsi="宋体" w:eastAsia="宋体" w:cs="宋体"/>
          <w:bCs/>
          <w:sz w:val="24"/>
          <w:szCs w:val="24"/>
        </w:rPr>
        <w:t>付清；</w:t>
      </w:r>
    </w:p>
    <w:p w14:paraId="5DB117A0">
      <w:pPr>
        <w:keepNext w:val="0"/>
        <w:keepLines w:val="0"/>
        <w:pageBreakBefore w:val="0"/>
        <w:kinsoku/>
        <w:wordWrap/>
        <w:overflowPunct/>
        <w:topLinePunct w:val="0"/>
        <w:autoSpaceDE/>
        <w:autoSpaceDN/>
        <w:bidi w:val="0"/>
        <w:adjustRightInd/>
        <w:snapToGrid/>
        <w:spacing w:line="400" w:lineRule="exact"/>
        <w:ind w:left="0" w:leftChars="0" w:firstLine="420" w:firstLineChars="175"/>
        <w:textAlignment w:val="auto"/>
        <w:rPr>
          <w:rFonts w:hint="eastAsia" w:ascii="宋体" w:hAnsi="宋体" w:eastAsia="宋体" w:cs="宋体"/>
          <w:bCs/>
          <w:sz w:val="24"/>
          <w:szCs w:val="24"/>
        </w:rPr>
      </w:pPr>
      <w:r>
        <w:rPr>
          <w:rFonts w:hint="eastAsia" w:ascii="宋体" w:hAnsi="宋体" w:cs="宋体"/>
          <w:color w:val="000000" w:themeColor="text1"/>
          <w:sz w:val="24"/>
          <w:szCs w:val="24"/>
          <w:lang w:val="en-US" w:eastAsia="zh-CN"/>
          <w14:textFill>
            <w14:solidFill>
              <w14:schemeClr w14:val="tx1"/>
            </w14:solidFill>
          </w14:textFill>
        </w:rPr>
        <w:t>④</w:t>
      </w:r>
      <w:r>
        <w:rPr>
          <w:rFonts w:hint="eastAsia" w:ascii="宋体" w:hAnsi="宋体" w:eastAsia="宋体" w:cs="宋体"/>
          <w:bCs/>
          <w:sz w:val="24"/>
          <w:szCs w:val="24"/>
        </w:rPr>
        <w:t>竣工结算审计核减率10%以下（含10%），审计费用由发包方承担，核减率大于10%，超过10%部分的审计费用由承包方承担，从工程竣工结算审计价款中予以扣除。</w:t>
      </w:r>
    </w:p>
    <w:p w14:paraId="7DB353A3">
      <w:pPr>
        <w:pStyle w:val="2"/>
        <w:numPr>
          <w:ilvl w:val="0"/>
          <w:numId w:val="2"/>
        </w:numPr>
        <w:ind w:left="0" w:leftChars="0" w:firstLine="241" w:firstLineChars="1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是否专门面向中小企业（400万以下的工程）：是.</w:t>
      </w:r>
    </w:p>
    <w:p w14:paraId="47A9D27D">
      <w:pPr>
        <w:spacing w:line="360" w:lineRule="auto"/>
        <w:ind w:firstLine="240" w:firstLineChars="100"/>
        <w:rPr>
          <w:rFonts w:ascii="宋体" w:hAnsi="宋体" w:cs="宋体"/>
          <w:color w:val="000000"/>
          <w:sz w:val="24"/>
        </w:rPr>
      </w:pPr>
    </w:p>
    <w:p w14:paraId="28F8CED5">
      <w:pPr>
        <w:spacing w:line="360" w:lineRule="auto"/>
        <w:ind w:firstLine="241" w:firstLineChars="100"/>
        <w:rPr>
          <w:rFonts w:asciiTheme="minorEastAsia" w:hAnsiTheme="minorEastAsia" w:eastAsiaTheme="minorEastAsia" w:cstheme="minorEastAsia"/>
          <w:b/>
          <w:bCs/>
          <w:sz w:val="24"/>
        </w:rPr>
      </w:pPr>
    </w:p>
    <w:p w14:paraId="21F60203">
      <w:pPr>
        <w:numPr>
          <w:ilvl w:val="0"/>
          <w:numId w:val="0"/>
        </w:numPr>
        <w:spacing w:line="360" w:lineRule="auto"/>
        <w:rPr>
          <w:rFonts w:hint="eastAsia" w:ascii="宋体" w:hAnsi="宋体" w:cs="宋体"/>
          <w:b/>
          <w:bCs/>
          <w:color w:val="auto"/>
          <w:sz w:val="24"/>
          <w:szCs w:val="24"/>
          <w:lang w:eastAsia="zh-CN"/>
        </w:rPr>
      </w:pPr>
    </w:p>
    <w:p w14:paraId="2D333DFD">
      <w:pPr>
        <w:spacing w:line="360" w:lineRule="auto"/>
        <w:ind w:firstLine="240" w:firstLineChars="100"/>
        <w:rPr>
          <w:rFonts w:hint="eastAsia" w:ascii="宋体" w:hAnsi="宋体" w:eastAsia="宋体"/>
          <w:b w:val="0"/>
          <w:bCs w:val="0"/>
          <w:sz w:val="24"/>
          <w:szCs w:val="24"/>
          <w:lang w:val="en-US" w:eastAsia="zh-CN"/>
        </w:rPr>
      </w:pPr>
    </w:p>
    <w:p w14:paraId="01DA7343">
      <w:pPr>
        <w:rPr>
          <w:rFonts w:hint="eastAsia"/>
          <w:b/>
          <w:sz w:val="32"/>
          <w:szCs w:val="32"/>
        </w:rPr>
      </w:pPr>
    </w:p>
    <w:p w14:paraId="596A839B">
      <w:pPr>
        <w:rPr>
          <w:rFonts w:hint="eastAsia"/>
          <w:b/>
          <w:sz w:val="32"/>
          <w:szCs w:val="32"/>
        </w:rPr>
      </w:pPr>
      <w:r>
        <w:rPr>
          <w:rFonts w:hint="eastAsia"/>
          <w:b/>
          <w:sz w:val="32"/>
          <w:szCs w:val="32"/>
        </w:rPr>
        <w:br w:type="page"/>
      </w:r>
    </w:p>
    <w:p w14:paraId="337FC637">
      <w:pPr>
        <w:pStyle w:val="3"/>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5B3102">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80D3861">
      <w:pPr>
        <w:jc w:val="left"/>
        <w:rPr>
          <w:rFonts w:asciiTheme="minorEastAsia" w:hAnsiTheme="minorEastAsia"/>
          <w:b/>
          <w:color w:val="auto"/>
          <w:sz w:val="28"/>
          <w:highlight w:val="none"/>
        </w:rPr>
      </w:pPr>
    </w:p>
    <w:p w14:paraId="1DACD114">
      <w:pPr>
        <w:jc w:val="left"/>
        <w:rPr>
          <w:rFonts w:asciiTheme="minorEastAsia" w:hAnsiTheme="minorEastAsia"/>
          <w:b/>
          <w:color w:val="auto"/>
          <w:sz w:val="28"/>
          <w:highlight w:val="none"/>
        </w:rPr>
      </w:pPr>
    </w:p>
    <w:p w14:paraId="5CBB08BB">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C89E4BC">
      <w:pPr>
        <w:jc w:val="left"/>
        <w:rPr>
          <w:rFonts w:asciiTheme="minorEastAsia" w:hAnsiTheme="minorEastAsia"/>
          <w:b/>
          <w:color w:val="auto"/>
          <w:sz w:val="28"/>
          <w:highlight w:val="none"/>
        </w:rPr>
      </w:pPr>
    </w:p>
    <w:p w14:paraId="345A55E2">
      <w:pPr>
        <w:jc w:val="left"/>
        <w:rPr>
          <w:rFonts w:asciiTheme="minorEastAsia" w:hAnsiTheme="minorEastAsia"/>
          <w:b/>
          <w:color w:val="auto"/>
          <w:sz w:val="28"/>
          <w:highlight w:val="none"/>
        </w:rPr>
      </w:pPr>
    </w:p>
    <w:p w14:paraId="366DA7F7">
      <w:pPr>
        <w:jc w:val="left"/>
        <w:rPr>
          <w:rFonts w:asciiTheme="minorEastAsia" w:hAnsiTheme="minorEastAsia"/>
          <w:b/>
          <w:color w:val="auto"/>
          <w:sz w:val="28"/>
          <w:highlight w:val="none"/>
        </w:rPr>
      </w:pPr>
    </w:p>
    <w:p w14:paraId="253807A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9678BD2">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5FD97D4">
      <w:pPr>
        <w:jc w:val="left"/>
        <w:rPr>
          <w:rFonts w:asciiTheme="minorEastAsia" w:hAnsiTheme="minorEastAsia"/>
          <w:b/>
          <w:color w:val="auto"/>
          <w:sz w:val="28"/>
          <w:highlight w:val="none"/>
        </w:rPr>
      </w:pPr>
    </w:p>
    <w:p w14:paraId="1F944376">
      <w:pPr>
        <w:jc w:val="left"/>
        <w:rPr>
          <w:rFonts w:asciiTheme="minorEastAsia" w:hAnsiTheme="minorEastAsia"/>
          <w:b/>
          <w:color w:val="auto"/>
          <w:sz w:val="28"/>
          <w:highlight w:val="none"/>
        </w:rPr>
      </w:pPr>
    </w:p>
    <w:p w14:paraId="25218D4A">
      <w:pPr>
        <w:jc w:val="left"/>
        <w:rPr>
          <w:rFonts w:asciiTheme="minorEastAsia" w:hAnsiTheme="minorEastAsia"/>
          <w:b/>
          <w:color w:val="auto"/>
          <w:sz w:val="28"/>
          <w:highlight w:val="none"/>
        </w:rPr>
      </w:pPr>
    </w:p>
    <w:p w14:paraId="7E03D03D">
      <w:pPr>
        <w:jc w:val="left"/>
        <w:rPr>
          <w:rFonts w:asciiTheme="minorEastAsia" w:hAnsiTheme="minorEastAsia"/>
          <w:b/>
          <w:color w:val="auto"/>
          <w:sz w:val="28"/>
          <w:highlight w:val="none"/>
        </w:rPr>
      </w:pPr>
    </w:p>
    <w:p w14:paraId="63786DB1">
      <w:pPr>
        <w:jc w:val="left"/>
        <w:rPr>
          <w:rFonts w:asciiTheme="minorEastAsia" w:hAnsiTheme="minorEastAsia"/>
          <w:b/>
          <w:color w:val="auto"/>
          <w:sz w:val="28"/>
          <w:highlight w:val="none"/>
        </w:rPr>
      </w:pPr>
    </w:p>
    <w:p w14:paraId="2EFAE717">
      <w:pPr>
        <w:jc w:val="left"/>
        <w:rPr>
          <w:rFonts w:asciiTheme="minorEastAsia" w:hAnsiTheme="minorEastAsia"/>
          <w:b/>
          <w:color w:val="auto"/>
          <w:sz w:val="28"/>
          <w:highlight w:val="none"/>
        </w:rPr>
      </w:pPr>
    </w:p>
    <w:p w14:paraId="5196AA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D516408">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6F496F17">
      <w:pPr>
        <w:jc w:val="center"/>
        <w:rPr>
          <w:rFonts w:hint="eastAsia" w:asciiTheme="minorEastAsia" w:hAnsiTheme="minorEastAsia"/>
          <w:b/>
          <w:color w:val="auto"/>
          <w:sz w:val="28"/>
          <w:highlight w:val="none"/>
        </w:rPr>
      </w:pPr>
    </w:p>
    <w:p w14:paraId="72732CDF">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B35973B">
      <w:pPr>
        <w:jc w:val="center"/>
        <w:rPr>
          <w:rFonts w:asciiTheme="minorEastAsia" w:hAnsiTheme="minorEastAsia"/>
          <w:b/>
          <w:color w:val="auto"/>
          <w:sz w:val="28"/>
          <w:highlight w:val="none"/>
        </w:rPr>
      </w:pPr>
    </w:p>
    <w:p w14:paraId="276D300D">
      <w:pPr>
        <w:bidi w:val="0"/>
      </w:pPr>
    </w:p>
    <w:p w14:paraId="5BA56583">
      <w:pPr>
        <w:bidi w:val="0"/>
      </w:pPr>
    </w:p>
    <w:p w14:paraId="603A2ED8">
      <w:pPr>
        <w:bidi w:val="0"/>
        <w:rPr>
          <w:rFonts w:hint="eastAsia"/>
        </w:rPr>
      </w:pPr>
    </w:p>
    <w:p w14:paraId="02912922">
      <w:pPr>
        <w:bidi w:val="0"/>
        <w:rPr>
          <w:rFonts w:hint="eastAsia"/>
        </w:rPr>
      </w:pPr>
    </w:p>
    <w:p w14:paraId="474E74AC">
      <w:pPr>
        <w:bidi w:val="0"/>
        <w:rPr>
          <w:rFonts w:hint="eastAsia"/>
        </w:rPr>
      </w:pPr>
    </w:p>
    <w:p w14:paraId="6F6263DC">
      <w:pPr>
        <w:bidi w:val="0"/>
        <w:rPr>
          <w:rFonts w:hint="eastAsia"/>
        </w:rPr>
      </w:pPr>
    </w:p>
    <w:p w14:paraId="50D9065E">
      <w:pPr>
        <w:bidi w:val="0"/>
        <w:rPr>
          <w:rFonts w:hint="eastAsia"/>
        </w:rPr>
      </w:pPr>
    </w:p>
    <w:p w14:paraId="42BCDFD9">
      <w:pPr>
        <w:bidi w:val="0"/>
        <w:rPr>
          <w:rFonts w:hint="eastAsia"/>
        </w:rPr>
      </w:pPr>
    </w:p>
    <w:p w14:paraId="4F6C5DA0">
      <w:pPr>
        <w:bidi w:val="0"/>
        <w:rPr>
          <w:rFonts w:hint="eastAsia"/>
        </w:rPr>
      </w:pPr>
    </w:p>
    <w:p w14:paraId="706BA2AD">
      <w:pPr>
        <w:bidi w:val="0"/>
        <w:rPr>
          <w:rFonts w:hint="eastAsia"/>
        </w:rPr>
      </w:pPr>
    </w:p>
    <w:p w14:paraId="31A530FA">
      <w:pPr>
        <w:bidi w:val="0"/>
        <w:rPr>
          <w:rFonts w:hint="eastAsia"/>
        </w:rPr>
      </w:pPr>
    </w:p>
    <w:p w14:paraId="52EF103B">
      <w:pPr>
        <w:pStyle w:val="27"/>
        <w:rPr>
          <w:rFonts w:hint="eastAsia"/>
        </w:rPr>
      </w:pPr>
    </w:p>
    <w:p w14:paraId="57643ED5">
      <w:pPr>
        <w:rPr>
          <w:rFonts w:hint="eastAsia"/>
        </w:rPr>
      </w:pPr>
    </w:p>
    <w:p w14:paraId="4A31B64B">
      <w:pPr>
        <w:pStyle w:val="27"/>
        <w:rPr>
          <w:rFonts w:hint="eastAsia"/>
        </w:rPr>
      </w:pPr>
    </w:p>
    <w:p w14:paraId="5F51D7AF">
      <w:pPr>
        <w:rPr>
          <w:rFonts w:hint="eastAsia"/>
        </w:rPr>
      </w:pPr>
    </w:p>
    <w:p w14:paraId="3B455305">
      <w:pPr>
        <w:pStyle w:val="27"/>
        <w:rPr>
          <w:rFonts w:hint="eastAsia"/>
        </w:rPr>
      </w:pPr>
    </w:p>
    <w:p w14:paraId="54ACCFB3">
      <w:pPr>
        <w:rPr>
          <w:rFonts w:hint="eastAsia"/>
        </w:rPr>
      </w:pPr>
    </w:p>
    <w:p w14:paraId="625DF09B">
      <w:pPr>
        <w:pStyle w:val="27"/>
        <w:rPr>
          <w:rFonts w:hint="eastAsia"/>
        </w:rPr>
      </w:pPr>
    </w:p>
    <w:p w14:paraId="7070AE07">
      <w:pPr>
        <w:rPr>
          <w:rFonts w:hint="eastAsia"/>
        </w:rPr>
      </w:pPr>
    </w:p>
    <w:p w14:paraId="4C5059FB">
      <w:pPr>
        <w:pStyle w:val="27"/>
        <w:rPr>
          <w:rFonts w:hint="eastAsia"/>
        </w:rPr>
      </w:pPr>
    </w:p>
    <w:p w14:paraId="6C6F618A">
      <w:pPr>
        <w:pStyle w:val="21"/>
        <w:spacing w:before="0" w:after="0"/>
        <w:rPr>
          <w:color w:val="auto"/>
          <w:sz w:val="28"/>
          <w:highlight w:val="none"/>
        </w:rPr>
      </w:pPr>
      <w:bookmarkStart w:id="1" w:name="_Toc24908"/>
      <w:r>
        <w:rPr>
          <w:rFonts w:hint="eastAsia"/>
          <w:color w:val="auto"/>
          <w:sz w:val="28"/>
          <w:highlight w:val="none"/>
        </w:rPr>
        <w:t>第一部分资格证明文件</w:t>
      </w:r>
      <w:bookmarkEnd w:id="1"/>
    </w:p>
    <w:p w14:paraId="3D1DB56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CB99D57">
      <w:pPr>
        <w:pStyle w:val="5"/>
        <w:spacing w:before="0" w:after="0"/>
        <w:jc w:val="center"/>
        <w:rPr>
          <w:rFonts w:hint="eastAsia"/>
          <w:color w:val="auto"/>
          <w:sz w:val="28"/>
          <w:szCs w:val="36"/>
          <w:highlight w:val="none"/>
        </w:rPr>
      </w:pPr>
      <w:bookmarkStart w:id="2" w:name="_Toc902"/>
      <w:bookmarkStart w:id="3" w:name="_Toc2479"/>
    </w:p>
    <w:p w14:paraId="429A44DC">
      <w:pPr>
        <w:pStyle w:val="5"/>
        <w:spacing w:before="0" w:after="0"/>
        <w:jc w:val="center"/>
        <w:rPr>
          <w:color w:val="auto"/>
          <w:sz w:val="28"/>
          <w:szCs w:val="36"/>
          <w:highlight w:val="none"/>
        </w:rPr>
      </w:pPr>
      <w:r>
        <w:rPr>
          <w:rFonts w:hint="eastAsia"/>
          <w:color w:val="auto"/>
          <w:sz w:val="28"/>
          <w:szCs w:val="36"/>
          <w:highlight w:val="none"/>
        </w:rPr>
        <w:t>一、法定代表人授权委托书</w:t>
      </w:r>
      <w:bookmarkEnd w:id="2"/>
      <w:bookmarkEnd w:id="3"/>
    </w:p>
    <w:p w14:paraId="395AE565">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99F6A35">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75B9BC0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9452BA0">
      <w:pPr>
        <w:spacing w:line="500" w:lineRule="exact"/>
        <w:rPr>
          <w:rFonts w:ascii="宋体" w:hAnsi="宋体"/>
          <w:sz w:val="24"/>
        </w:rPr>
      </w:pPr>
    </w:p>
    <w:tbl>
      <w:tblPr>
        <w:tblStyle w:val="29"/>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3B1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59B2DB9">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4174BEFA">
      <w:pPr>
        <w:jc w:val="center"/>
        <w:rPr>
          <w:rFonts w:ascii="宋体"/>
          <w:color w:val="auto"/>
          <w:highlight w:val="none"/>
        </w:rPr>
      </w:pPr>
    </w:p>
    <w:tbl>
      <w:tblPr>
        <w:tblStyle w:val="2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02D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28F200F">
            <w:pPr>
              <w:jc w:val="center"/>
              <w:rPr>
                <w:color w:val="auto"/>
                <w:highlight w:val="none"/>
              </w:rPr>
            </w:pPr>
            <w:bookmarkStart w:id="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4"/>
          </w:p>
        </w:tc>
      </w:tr>
    </w:tbl>
    <w:p w14:paraId="1DB453A8">
      <w:pPr>
        <w:spacing w:line="500" w:lineRule="exact"/>
        <w:rPr>
          <w:rFonts w:ascii="宋体" w:hAnsi="宋体"/>
          <w:sz w:val="24"/>
        </w:rPr>
      </w:pPr>
    </w:p>
    <w:p w14:paraId="21FCD78D">
      <w:pPr>
        <w:spacing w:line="500" w:lineRule="exact"/>
        <w:rPr>
          <w:rFonts w:ascii="宋体" w:hAnsi="宋体"/>
          <w:sz w:val="24"/>
        </w:rPr>
      </w:pPr>
    </w:p>
    <w:p w14:paraId="20DE8B53">
      <w:pPr>
        <w:pStyle w:val="2"/>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996ABC4">
      <w:pPr>
        <w:pStyle w:val="2"/>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A100F31">
      <w:pPr>
        <w:pStyle w:val="2"/>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4103D3B">
      <w:pPr>
        <w:pStyle w:val="2"/>
        <w:spacing w:line="500" w:lineRule="exact"/>
        <w:rPr>
          <w:sz w:val="24"/>
        </w:rPr>
      </w:pPr>
    </w:p>
    <w:p w14:paraId="125059C4">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E4F5E1">
      <w:pPr>
        <w:pStyle w:val="2"/>
        <w:rPr>
          <w:rFonts w:ascii="宋体"/>
          <w:sz w:val="24"/>
        </w:rPr>
      </w:pPr>
      <w:r>
        <w:rPr>
          <w:rFonts w:ascii="宋体"/>
          <w:sz w:val="24"/>
        </w:rPr>
        <w:br w:type="page"/>
      </w:r>
    </w:p>
    <w:p w14:paraId="141453CB">
      <w:pPr>
        <w:jc w:val="center"/>
        <w:rPr>
          <w:rFonts w:ascii="宋体"/>
          <w:color w:val="auto"/>
          <w:highlight w:val="none"/>
        </w:rPr>
      </w:pPr>
    </w:p>
    <w:p w14:paraId="2956260B">
      <w:pPr>
        <w:pStyle w:val="5"/>
        <w:spacing w:before="0" w:after="0"/>
        <w:jc w:val="center"/>
        <w:rPr>
          <w:rFonts w:hint="eastAsia"/>
          <w:color w:val="auto"/>
          <w:sz w:val="28"/>
          <w:szCs w:val="36"/>
          <w:highlight w:val="none"/>
        </w:rPr>
      </w:pPr>
      <w:bookmarkStart w:id="5" w:name="_资格证明文件"/>
      <w:bookmarkEnd w:id="5"/>
      <w:bookmarkStart w:id="6" w:name="_Toc31029"/>
      <w:bookmarkStart w:id="7" w:name="_Toc10534"/>
    </w:p>
    <w:p w14:paraId="296C5282">
      <w:pPr>
        <w:pStyle w:val="5"/>
        <w:spacing w:before="0" w:after="0"/>
        <w:jc w:val="center"/>
        <w:rPr>
          <w:color w:val="auto"/>
          <w:sz w:val="28"/>
          <w:szCs w:val="36"/>
          <w:highlight w:val="none"/>
        </w:rPr>
      </w:pPr>
      <w:r>
        <w:rPr>
          <w:rFonts w:hint="eastAsia"/>
          <w:color w:val="auto"/>
          <w:sz w:val="28"/>
          <w:szCs w:val="36"/>
          <w:highlight w:val="none"/>
        </w:rPr>
        <w:t>二、具有独立承担民事责任的能力</w:t>
      </w:r>
      <w:bookmarkEnd w:id="6"/>
      <w:bookmarkEnd w:id="7"/>
    </w:p>
    <w:p w14:paraId="0E265AF0">
      <w:pPr>
        <w:jc w:val="center"/>
        <w:rPr>
          <w:rFonts w:asciiTheme="minorEastAsia" w:hAnsiTheme="minorEastAsia"/>
          <w:color w:val="auto"/>
          <w:sz w:val="24"/>
          <w:highlight w:val="none"/>
        </w:rPr>
      </w:pPr>
    </w:p>
    <w:p w14:paraId="7096637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22F3C944">
      <w:pPr>
        <w:pStyle w:val="5"/>
        <w:spacing w:before="0" w:after="0"/>
        <w:jc w:val="center"/>
        <w:rPr>
          <w:rFonts w:hint="eastAsia"/>
          <w:color w:val="auto"/>
          <w:sz w:val="28"/>
          <w:szCs w:val="28"/>
          <w:highlight w:val="none"/>
        </w:rPr>
      </w:pPr>
      <w:bookmarkStart w:id="8" w:name="_Toc4559"/>
      <w:bookmarkStart w:id="9" w:name="_Toc26111"/>
      <w:bookmarkStart w:id="10" w:name="_Toc11890"/>
    </w:p>
    <w:p w14:paraId="7B9B40F4">
      <w:pPr>
        <w:pStyle w:val="5"/>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8"/>
      <w:bookmarkEnd w:id="9"/>
      <w:bookmarkEnd w:id="10"/>
    </w:p>
    <w:p w14:paraId="48E49A76">
      <w:pPr>
        <w:spacing w:line="360" w:lineRule="auto"/>
        <w:ind w:firstLine="424" w:firstLineChars="177"/>
        <w:rPr>
          <w:rFonts w:asciiTheme="minorEastAsia" w:hAnsiTheme="minorEastAsia"/>
          <w:color w:val="auto"/>
          <w:sz w:val="24"/>
          <w:highlight w:val="none"/>
        </w:rPr>
      </w:pPr>
    </w:p>
    <w:p w14:paraId="2DF67E20">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1615A1B">
      <w:pPr>
        <w:pStyle w:val="69"/>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FCA0A40">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1A4FC02">
      <w:pPr>
        <w:spacing w:line="360" w:lineRule="auto"/>
        <w:ind w:firstLine="424" w:firstLineChars="177"/>
        <w:rPr>
          <w:rFonts w:hint="eastAsia" w:ascii="宋体" w:hAnsi="宋体"/>
          <w:color w:val="auto"/>
          <w:sz w:val="24"/>
        </w:rPr>
      </w:pPr>
    </w:p>
    <w:p w14:paraId="4DE386F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7648943">
      <w:pPr>
        <w:pStyle w:val="5"/>
        <w:spacing w:before="0" w:after="0"/>
        <w:jc w:val="center"/>
        <w:rPr>
          <w:rFonts w:hint="eastAsia"/>
          <w:color w:val="auto"/>
          <w:sz w:val="28"/>
          <w:szCs w:val="28"/>
          <w:highlight w:val="none"/>
        </w:rPr>
      </w:pPr>
      <w:bookmarkStart w:id="11" w:name="_Toc24403"/>
      <w:bookmarkStart w:id="12" w:name="_Toc19319"/>
      <w:bookmarkStart w:id="13" w:name="_Toc569"/>
    </w:p>
    <w:p w14:paraId="3C75F609">
      <w:pPr>
        <w:pStyle w:val="5"/>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1"/>
      <w:bookmarkEnd w:id="12"/>
      <w:bookmarkEnd w:id="13"/>
    </w:p>
    <w:p w14:paraId="378DD136">
      <w:pPr>
        <w:bidi w:val="0"/>
        <w:rPr>
          <w:rFonts w:hint="eastAsia"/>
          <w:sz w:val="24"/>
          <w:szCs w:val="24"/>
        </w:rPr>
      </w:pPr>
    </w:p>
    <w:p w14:paraId="63A10C1A">
      <w:pPr>
        <w:bidi w:val="0"/>
        <w:rPr>
          <w:rFonts w:hint="eastAsia"/>
          <w:sz w:val="24"/>
          <w:szCs w:val="24"/>
          <w:lang w:val="en-US" w:eastAsia="zh-CN"/>
        </w:rPr>
      </w:pPr>
    </w:p>
    <w:p w14:paraId="062E6094">
      <w:pPr>
        <w:bidi w:val="0"/>
        <w:rPr>
          <w:rFonts w:hint="eastAsia"/>
          <w:sz w:val="24"/>
          <w:szCs w:val="24"/>
        </w:rPr>
      </w:pPr>
      <w:r>
        <w:rPr>
          <w:rFonts w:hint="eastAsia"/>
          <w:sz w:val="24"/>
          <w:szCs w:val="24"/>
          <w:lang w:val="en-US" w:eastAsia="zh-CN"/>
        </w:rPr>
        <w:t>河南省胸科医院</w:t>
      </w:r>
      <w:r>
        <w:rPr>
          <w:rFonts w:hint="eastAsia"/>
          <w:sz w:val="24"/>
          <w:szCs w:val="24"/>
        </w:rPr>
        <w:t>：</w:t>
      </w:r>
    </w:p>
    <w:p w14:paraId="054EF9A8">
      <w:pPr>
        <w:bidi w:val="0"/>
        <w:rPr>
          <w:rFonts w:hint="eastAsia"/>
          <w:sz w:val="24"/>
          <w:szCs w:val="24"/>
        </w:rPr>
      </w:pPr>
    </w:p>
    <w:p w14:paraId="2BC22AB8">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1FAAC0">
      <w:pPr>
        <w:bidi w:val="0"/>
        <w:rPr>
          <w:sz w:val="24"/>
          <w:szCs w:val="24"/>
        </w:rPr>
      </w:pPr>
    </w:p>
    <w:p w14:paraId="159F895D">
      <w:pPr>
        <w:bidi w:val="0"/>
        <w:rPr>
          <w:sz w:val="24"/>
          <w:szCs w:val="24"/>
        </w:rPr>
      </w:pPr>
    </w:p>
    <w:p w14:paraId="507B9715">
      <w:pPr>
        <w:pStyle w:val="27"/>
      </w:pPr>
    </w:p>
    <w:p w14:paraId="7778257D"/>
    <w:p w14:paraId="79993B53">
      <w:pPr>
        <w:pStyle w:val="27"/>
      </w:pPr>
    </w:p>
    <w:p w14:paraId="1456F33D"/>
    <w:p w14:paraId="070AF2DF">
      <w:pPr>
        <w:spacing w:line="360" w:lineRule="auto"/>
        <w:rPr>
          <w:rFonts w:hint="eastAsia" w:asciiTheme="minorEastAsia" w:hAnsiTheme="minorEastAsia"/>
          <w:color w:val="auto"/>
          <w:sz w:val="24"/>
          <w:highlight w:val="red"/>
          <w:lang w:eastAsia="zh-CN"/>
        </w:rPr>
      </w:pPr>
    </w:p>
    <w:p w14:paraId="4F789D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077CB8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8C4E00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1AE9E">
      <w:r>
        <w:rPr>
          <w:rFonts w:asciiTheme="minorEastAsia" w:hAnsiTheme="minorEastAsia"/>
          <w:color w:val="auto"/>
          <w:highlight w:val="none"/>
        </w:rPr>
        <w:br w:type="page"/>
      </w:r>
    </w:p>
    <w:p w14:paraId="0B5B1396">
      <w:pPr>
        <w:bidi w:val="0"/>
        <w:rPr>
          <w:rFonts w:hint="eastAsia"/>
        </w:rPr>
      </w:pPr>
      <w:bookmarkStart w:id="14" w:name="_Toc10542"/>
      <w:bookmarkStart w:id="15" w:name="_Toc1972"/>
    </w:p>
    <w:p w14:paraId="11FCB31D">
      <w:pPr>
        <w:pStyle w:val="5"/>
        <w:spacing w:before="0" w:after="0"/>
        <w:jc w:val="center"/>
        <w:rPr>
          <w:color w:val="auto"/>
          <w:sz w:val="28"/>
          <w:szCs w:val="28"/>
          <w:highlight w:val="none"/>
        </w:rPr>
      </w:pPr>
      <w:bookmarkStart w:id="16" w:name="_Toc32290"/>
      <w:r>
        <w:rPr>
          <w:rFonts w:hint="eastAsia"/>
          <w:color w:val="auto"/>
          <w:sz w:val="28"/>
          <w:szCs w:val="28"/>
          <w:highlight w:val="none"/>
        </w:rPr>
        <w:t>五、有依法缴纳税收和社会保障资金的良好记录</w:t>
      </w:r>
      <w:bookmarkEnd w:id="14"/>
      <w:bookmarkEnd w:id="15"/>
      <w:bookmarkEnd w:id="16"/>
    </w:p>
    <w:p w14:paraId="1C5751B3">
      <w:pPr>
        <w:spacing w:line="360" w:lineRule="auto"/>
        <w:ind w:firstLine="424" w:firstLineChars="177"/>
        <w:rPr>
          <w:rFonts w:asciiTheme="minorEastAsia" w:hAnsiTheme="minorEastAsia"/>
          <w:color w:val="auto"/>
          <w:sz w:val="24"/>
          <w:highlight w:val="none"/>
        </w:rPr>
      </w:pPr>
    </w:p>
    <w:p w14:paraId="6B6C026D">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09118B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B7E16E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51284AA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7886906">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44B73EA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5E430D9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218802F3">
      <w:pPr>
        <w:widowControl/>
        <w:jc w:val="left"/>
        <w:rPr>
          <w:rFonts w:asciiTheme="minorEastAsia" w:hAnsiTheme="minorEastAsia"/>
          <w:color w:val="auto"/>
          <w:highlight w:val="none"/>
        </w:rPr>
      </w:pPr>
    </w:p>
    <w:p w14:paraId="22A55185">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2634ABD">
      <w:pPr>
        <w:pStyle w:val="5"/>
        <w:spacing w:before="0" w:after="0"/>
        <w:jc w:val="center"/>
        <w:rPr>
          <w:rFonts w:hint="eastAsia"/>
          <w:color w:val="auto"/>
          <w:sz w:val="28"/>
          <w:highlight w:val="none"/>
        </w:rPr>
      </w:pPr>
      <w:bookmarkStart w:id="17" w:name="_Toc8953"/>
      <w:bookmarkStart w:id="18" w:name="_Toc32668"/>
      <w:bookmarkStart w:id="19" w:name="_Toc31728"/>
    </w:p>
    <w:p w14:paraId="21CAA989">
      <w:pPr>
        <w:pStyle w:val="5"/>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7"/>
      <w:bookmarkEnd w:id="18"/>
      <w:bookmarkEnd w:id="19"/>
    </w:p>
    <w:p w14:paraId="73A5A6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07FFE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B7E0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6DAE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6817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704BCF">
      <w:pPr>
        <w:pStyle w:val="27"/>
      </w:pPr>
    </w:p>
    <w:p w14:paraId="2F61A676"/>
    <w:p w14:paraId="2719E15B">
      <w:pPr>
        <w:pStyle w:val="27"/>
      </w:pPr>
    </w:p>
    <w:p w14:paraId="0193E053"/>
    <w:p w14:paraId="60308629">
      <w:pPr>
        <w:pStyle w:val="27"/>
      </w:pPr>
    </w:p>
    <w:p w14:paraId="2CF0EC85"/>
    <w:p w14:paraId="5F2B7D70">
      <w:pPr>
        <w:pStyle w:val="27"/>
      </w:pPr>
    </w:p>
    <w:p w14:paraId="52E3042F"/>
    <w:p w14:paraId="368E6380">
      <w:pPr>
        <w:pStyle w:val="2"/>
      </w:pPr>
    </w:p>
    <w:p w14:paraId="75FF54E6"/>
    <w:p w14:paraId="7583A74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F389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1CCC92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114550">
      <w:pPr>
        <w:rPr>
          <w:rFonts w:hint="eastAsia"/>
          <w:color w:val="auto"/>
          <w:sz w:val="28"/>
          <w:szCs w:val="36"/>
          <w:highlight w:val="none"/>
          <w:lang w:eastAsia="zh-CN"/>
        </w:rPr>
      </w:pPr>
      <w:bookmarkStart w:id="20" w:name="_Toc925"/>
      <w:r>
        <w:rPr>
          <w:rFonts w:hint="eastAsia"/>
          <w:color w:val="auto"/>
          <w:sz w:val="24"/>
          <w:highlight w:val="none"/>
        </w:rPr>
        <w:br w:type="page"/>
      </w:r>
      <w:bookmarkEnd w:id="20"/>
      <w:bookmarkStart w:id="21" w:name="_Toc28112"/>
      <w:bookmarkStart w:id="22" w:name="_Toc11219"/>
      <w:bookmarkStart w:id="23" w:name="_Toc4657"/>
    </w:p>
    <w:p w14:paraId="446857C4">
      <w:pPr>
        <w:pStyle w:val="5"/>
        <w:spacing w:before="0" w:after="0"/>
        <w:jc w:val="center"/>
        <w:rPr>
          <w:rFonts w:hint="eastAsia"/>
          <w:color w:val="auto"/>
          <w:sz w:val="28"/>
          <w:szCs w:val="36"/>
          <w:highlight w:val="none"/>
          <w:lang w:eastAsia="zh-CN"/>
        </w:rPr>
      </w:pPr>
    </w:p>
    <w:p w14:paraId="02223799">
      <w:pPr>
        <w:pStyle w:val="5"/>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137528A4">
      <w:pPr>
        <w:pStyle w:val="6"/>
        <w:rPr>
          <w:rFonts w:hint="eastAsia"/>
          <w:lang w:eastAsia="zh-CN"/>
        </w:rPr>
      </w:pPr>
    </w:p>
    <w:p w14:paraId="79057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4F21082">
      <w:pPr>
        <w:rPr>
          <w:rFonts w:hint="eastAsia" w:ascii="宋体" w:hAnsi="宋体"/>
          <w:sz w:val="24"/>
          <w:szCs w:val="24"/>
          <w:highlight w:val="none"/>
          <w:lang w:val="en-US" w:eastAsia="zh-CN"/>
        </w:rPr>
      </w:pPr>
    </w:p>
    <w:p w14:paraId="09A35508">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7CD19B03">
      <w:pPr>
        <w:pStyle w:val="5"/>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1"/>
      <w:bookmarkEnd w:id="22"/>
    </w:p>
    <w:p w14:paraId="3F1323AD">
      <w:pPr>
        <w:spacing w:line="360" w:lineRule="auto"/>
        <w:ind w:firstLine="480" w:firstLineChars="200"/>
        <w:rPr>
          <w:rFonts w:asciiTheme="minorEastAsia" w:hAnsiTheme="minorEastAsia"/>
          <w:color w:val="auto"/>
          <w:sz w:val="24"/>
          <w:highlight w:val="none"/>
        </w:rPr>
      </w:pPr>
    </w:p>
    <w:p w14:paraId="06975E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DC0F8AA">
      <w:pPr>
        <w:rPr>
          <w:rFonts w:hint="eastAsia" w:asciiTheme="minorEastAsia" w:hAnsiTheme="minorEastAsia"/>
          <w:color w:val="auto"/>
          <w:kern w:val="0"/>
          <w:sz w:val="24"/>
          <w:szCs w:val="24"/>
          <w:highlight w:val="none"/>
          <w:lang w:val="en-US" w:eastAsia="zh-CN"/>
        </w:rPr>
      </w:pPr>
    </w:p>
    <w:p w14:paraId="63CFC029">
      <w:pPr>
        <w:bidi w:val="0"/>
        <w:rPr>
          <w:rFonts w:hint="eastAsia"/>
          <w:lang w:eastAsia="zh-CN"/>
        </w:rPr>
      </w:pPr>
    </w:p>
    <w:p w14:paraId="572874C5">
      <w:pPr>
        <w:bidi w:val="0"/>
        <w:rPr>
          <w:rFonts w:hint="eastAsia"/>
          <w:lang w:eastAsia="zh-CN"/>
        </w:rPr>
      </w:pPr>
    </w:p>
    <w:p w14:paraId="09980D36">
      <w:pPr>
        <w:bidi w:val="0"/>
        <w:rPr>
          <w:rFonts w:hint="eastAsia"/>
          <w:lang w:eastAsia="zh-CN"/>
        </w:rPr>
      </w:pPr>
    </w:p>
    <w:bookmarkEnd w:id="23"/>
    <w:p w14:paraId="6D8B67AE">
      <w:pPr>
        <w:bidi w:val="0"/>
        <w:rPr>
          <w:rFonts w:hint="eastAsia"/>
          <w:lang w:eastAsia="zh-CN"/>
        </w:rPr>
      </w:pPr>
      <w:bookmarkStart w:id="24" w:name="_Toc5100"/>
    </w:p>
    <w:p w14:paraId="5001FA7F">
      <w:pPr>
        <w:bidi w:val="0"/>
        <w:rPr>
          <w:rFonts w:hint="eastAsia"/>
          <w:lang w:eastAsia="zh-CN"/>
        </w:rPr>
      </w:pPr>
    </w:p>
    <w:p w14:paraId="3FF4E44E">
      <w:pPr>
        <w:bidi w:val="0"/>
        <w:rPr>
          <w:rFonts w:hint="eastAsia"/>
          <w:lang w:eastAsia="zh-CN"/>
        </w:rPr>
      </w:pPr>
    </w:p>
    <w:p w14:paraId="4C5DC9D1">
      <w:pPr>
        <w:bidi w:val="0"/>
        <w:rPr>
          <w:rFonts w:hint="eastAsia"/>
          <w:lang w:eastAsia="zh-CN"/>
        </w:rPr>
      </w:pPr>
    </w:p>
    <w:p w14:paraId="5A758796">
      <w:pPr>
        <w:bidi w:val="0"/>
        <w:rPr>
          <w:rFonts w:hint="eastAsia"/>
          <w:lang w:eastAsia="zh-CN"/>
        </w:rPr>
      </w:pPr>
    </w:p>
    <w:p w14:paraId="7C6A2B60">
      <w:pPr>
        <w:rPr>
          <w:rFonts w:hint="eastAsia"/>
          <w:color w:val="auto"/>
          <w:sz w:val="28"/>
          <w:highlight w:val="none"/>
          <w:lang w:eastAsia="zh-CN"/>
        </w:rPr>
      </w:pPr>
      <w:r>
        <w:rPr>
          <w:rFonts w:hint="eastAsia"/>
          <w:color w:val="auto"/>
          <w:sz w:val="28"/>
          <w:highlight w:val="none"/>
          <w:lang w:eastAsia="zh-CN"/>
        </w:rPr>
        <w:br w:type="page"/>
      </w:r>
    </w:p>
    <w:p w14:paraId="040CCE4F">
      <w:pPr>
        <w:pStyle w:val="6"/>
        <w:rPr>
          <w:rFonts w:hint="eastAsia"/>
          <w:lang w:eastAsia="zh-CN"/>
        </w:rPr>
      </w:pPr>
    </w:p>
    <w:p w14:paraId="3D815568">
      <w:pPr>
        <w:pStyle w:val="5"/>
        <w:spacing w:before="0" w:after="0"/>
        <w:jc w:val="center"/>
        <w:rPr>
          <w:rFonts w:hint="eastAsia"/>
          <w:color w:val="auto"/>
          <w:sz w:val="28"/>
          <w:szCs w:val="36"/>
          <w:highlight w:val="none"/>
          <w:lang w:eastAsia="zh-CN"/>
        </w:rPr>
      </w:pPr>
      <w:bookmarkStart w:id="25" w:name="_Toc3305"/>
      <w:r>
        <w:rPr>
          <w:rFonts w:hint="eastAsia"/>
          <w:color w:val="auto"/>
          <w:sz w:val="28"/>
          <w:szCs w:val="36"/>
          <w:highlight w:val="none"/>
          <w:lang w:eastAsia="zh-CN"/>
        </w:rPr>
        <w:t>九、无关联关系声明</w:t>
      </w:r>
      <w:bookmarkEnd w:id="24"/>
      <w:bookmarkEnd w:id="25"/>
    </w:p>
    <w:p w14:paraId="46B60D3E">
      <w:pPr>
        <w:spacing w:line="360" w:lineRule="auto"/>
        <w:rPr>
          <w:rFonts w:asciiTheme="minorEastAsia" w:hAnsiTheme="minorEastAsia"/>
          <w:color w:val="auto"/>
          <w:sz w:val="24"/>
          <w:highlight w:val="none"/>
        </w:rPr>
      </w:pPr>
    </w:p>
    <w:p w14:paraId="17BE8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4FD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6935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DC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1108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003D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CA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9698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EB5EBE5">
      <w:pPr>
        <w:pStyle w:val="27"/>
        <w:rPr>
          <w:sz w:val="24"/>
          <w:szCs w:val="24"/>
        </w:rPr>
      </w:pPr>
    </w:p>
    <w:p w14:paraId="4C9D23A3">
      <w:pPr>
        <w:rPr>
          <w:sz w:val="24"/>
          <w:szCs w:val="24"/>
        </w:rPr>
      </w:pPr>
    </w:p>
    <w:p w14:paraId="2600D314">
      <w:pPr>
        <w:pStyle w:val="27"/>
        <w:rPr>
          <w:sz w:val="24"/>
          <w:szCs w:val="24"/>
        </w:rPr>
      </w:pPr>
    </w:p>
    <w:p w14:paraId="0D39C411">
      <w:pPr>
        <w:rPr>
          <w:sz w:val="24"/>
          <w:szCs w:val="24"/>
        </w:rPr>
      </w:pPr>
    </w:p>
    <w:p w14:paraId="6C29AA19">
      <w:pPr>
        <w:pStyle w:val="27"/>
        <w:rPr>
          <w:sz w:val="24"/>
          <w:szCs w:val="24"/>
        </w:rPr>
      </w:pPr>
    </w:p>
    <w:p w14:paraId="48EE69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B5E73C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6065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A4BAEA">
      <w:pPr>
        <w:rPr>
          <w:rFonts w:asciiTheme="minorEastAsia" w:hAnsiTheme="minorEastAsia"/>
          <w:color w:val="auto"/>
          <w:sz w:val="24"/>
          <w:highlight w:val="none"/>
        </w:rPr>
      </w:pPr>
    </w:p>
    <w:p w14:paraId="4A8FC21D">
      <w:pPr>
        <w:rPr>
          <w:rFonts w:asciiTheme="minorEastAsia" w:hAnsiTheme="minorEastAsia"/>
          <w:color w:val="auto"/>
          <w:sz w:val="24"/>
          <w:highlight w:val="none"/>
        </w:rPr>
      </w:pPr>
    </w:p>
    <w:p w14:paraId="3113543D">
      <w:pPr>
        <w:rPr>
          <w:rFonts w:asciiTheme="minorEastAsia" w:hAnsiTheme="minorEastAsia"/>
          <w:color w:val="auto"/>
          <w:sz w:val="24"/>
          <w:highlight w:val="none"/>
        </w:rPr>
      </w:pPr>
    </w:p>
    <w:p w14:paraId="0B441265">
      <w:pPr>
        <w:rPr>
          <w:rFonts w:asciiTheme="minorEastAsia" w:hAnsiTheme="minorEastAsia"/>
          <w:color w:val="auto"/>
          <w:sz w:val="24"/>
          <w:highlight w:val="none"/>
        </w:rPr>
      </w:pPr>
    </w:p>
    <w:p w14:paraId="7AF9C872">
      <w:pPr>
        <w:rPr>
          <w:rFonts w:asciiTheme="minorEastAsia" w:hAnsiTheme="minorEastAsia"/>
          <w:color w:val="auto"/>
          <w:sz w:val="24"/>
          <w:highlight w:val="none"/>
        </w:rPr>
      </w:pPr>
    </w:p>
    <w:p w14:paraId="089AAA9E">
      <w:pPr>
        <w:rPr>
          <w:rFonts w:asciiTheme="minorEastAsia" w:hAnsiTheme="minorEastAsia"/>
          <w:color w:val="auto"/>
          <w:sz w:val="24"/>
          <w:highlight w:val="none"/>
        </w:rPr>
      </w:pPr>
    </w:p>
    <w:p w14:paraId="204FC621">
      <w:pPr>
        <w:spacing w:line="600" w:lineRule="exact"/>
        <w:jc w:val="center"/>
        <w:rPr>
          <w:rFonts w:ascii="宋体" w:hAnsi="宋体"/>
          <w:color w:val="auto"/>
          <w:sz w:val="24"/>
          <w:highlight w:val="none"/>
        </w:rPr>
      </w:pPr>
    </w:p>
    <w:p w14:paraId="608F09AA">
      <w:pPr>
        <w:spacing w:line="600" w:lineRule="exact"/>
        <w:jc w:val="center"/>
        <w:rPr>
          <w:rFonts w:ascii="宋体" w:hAnsi="宋体"/>
          <w:color w:val="auto"/>
          <w:sz w:val="24"/>
          <w:highlight w:val="none"/>
        </w:rPr>
      </w:pPr>
    </w:p>
    <w:p w14:paraId="6E2E1F1A">
      <w:pPr>
        <w:spacing w:line="600" w:lineRule="exact"/>
        <w:jc w:val="center"/>
        <w:rPr>
          <w:rFonts w:ascii="宋体" w:hAnsi="宋体"/>
          <w:color w:val="auto"/>
          <w:sz w:val="24"/>
          <w:highlight w:val="none"/>
        </w:rPr>
      </w:pPr>
    </w:p>
    <w:p w14:paraId="7EBCD68E">
      <w:pPr>
        <w:spacing w:line="600" w:lineRule="exact"/>
        <w:jc w:val="center"/>
        <w:rPr>
          <w:rFonts w:ascii="宋体" w:hAnsi="宋体"/>
          <w:color w:val="auto"/>
          <w:sz w:val="24"/>
          <w:highlight w:val="none"/>
        </w:rPr>
      </w:pPr>
    </w:p>
    <w:p w14:paraId="67C7B793">
      <w:pPr>
        <w:spacing w:line="600" w:lineRule="exact"/>
        <w:jc w:val="center"/>
        <w:rPr>
          <w:rFonts w:ascii="宋体" w:hAnsi="宋体"/>
          <w:color w:val="auto"/>
          <w:sz w:val="24"/>
          <w:highlight w:val="none"/>
        </w:rPr>
      </w:pPr>
    </w:p>
    <w:p w14:paraId="5A4C6263">
      <w:pPr>
        <w:spacing w:line="600" w:lineRule="exact"/>
        <w:jc w:val="center"/>
        <w:rPr>
          <w:rFonts w:ascii="宋体" w:hAnsi="宋体"/>
          <w:color w:val="auto"/>
          <w:sz w:val="24"/>
          <w:highlight w:val="none"/>
        </w:rPr>
      </w:pPr>
    </w:p>
    <w:p w14:paraId="3EF41C94">
      <w:pPr>
        <w:rPr>
          <w:color w:val="auto"/>
          <w:highlight w:val="none"/>
        </w:rPr>
      </w:pPr>
    </w:p>
    <w:p w14:paraId="28D1F5F6">
      <w:pPr>
        <w:pStyle w:val="21"/>
        <w:rPr>
          <w:color w:val="auto"/>
          <w:sz w:val="28"/>
          <w:highlight w:val="none"/>
        </w:rPr>
      </w:pPr>
      <w:bookmarkStart w:id="26" w:name="_Toc29119"/>
      <w:r>
        <w:rPr>
          <w:rFonts w:hint="eastAsia"/>
          <w:color w:val="auto"/>
          <w:sz w:val="28"/>
          <w:highlight w:val="none"/>
        </w:rPr>
        <w:t>第二部分商务、技术文件</w:t>
      </w:r>
      <w:bookmarkEnd w:id="26"/>
    </w:p>
    <w:p w14:paraId="55D395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5449BD">
      <w:pPr>
        <w:pStyle w:val="5"/>
        <w:spacing w:before="0" w:after="0"/>
        <w:jc w:val="center"/>
        <w:rPr>
          <w:rFonts w:hint="eastAsia"/>
          <w:color w:val="auto"/>
          <w:sz w:val="28"/>
          <w:highlight w:val="none"/>
          <w:lang w:eastAsia="zh-CN"/>
        </w:rPr>
      </w:pPr>
      <w:bookmarkStart w:id="27" w:name="_Toc11563"/>
    </w:p>
    <w:p w14:paraId="12BF41BA">
      <w:pPr>
        <w:pStyle w:val="5"/>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7"/>
      <w:r>
        <w:rPr>
          <w:rFonts w:hint="eastAsia"/>
          <w:color w:val="auto"/>
          <w:sz w:val="28"/>
          <w:highlight w:val="none"/>
          <w:lang w:eastAsia="zh-CN"/>
        </w:rPr>
        <w:t>一览表</w:t>
      </w:r>
    </w:p>
    <w:p w14:paraId="78C961C1">
      <w:pPr>
        <w:pStyle w:val="9"/>
        <w:spacing w:line="360" w:lineRule="auto"/>
        <w:ind w:firstLine="240" w:firstLineChars="100"/>
        <w:rPr>
          <w:rFonts w:hint="eastAsia" w:ascii="宋体" w:hAnsi="宋体"/>
          <w:bCs/>
          <w:sz w:val="24"/>
          <w:szCs w:val="24"/>
        </w:rPr>
      </w:pPr>
    </w:p>
    <w:p w14:paraId="2600FBBB">
      <w:pPr>
        <w:pStyle w:val="9"/>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557A1DF7">
      <w:pPr>
        <w:pStyle w:val="9"/>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29"/>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D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3CAD567B">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7ED22E12">
            <w:pPr>
              <w:tabs>
                <w:tab w:val="left" w:pos="926"/>
                <w:tab w:val="left" w:pos="4335"/>
                <w:tab w:val="left" w:pos="4515"/>
                <w:tab w:val="left" w:pos="7227"/>
              </w:tabs>
              <w:spacing w:line="360" w:lineRule="auto"/>
              <w:rPr>
                <w:sz w:val="24"/>
                <w:szCs w:val="24"/>
                <w:u w:val="single"/>
              </w:rPr>
            </w:pPr>
          </w:p>
        </w:tc>
      </w:tr>
      <w:tr w14:paraId="55D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0F65DF6A">
            <w:pPr>
              <w:tabs>
                <w:tab w:val="left" w:pos="926"/>
                <w:tab w:val="left" w:pos="4335"/>
                <w:tab w:val="left" w:pos="4515"/>
                <w:tab w:val="left" w:pos="7227"/>
              </w:tabs>
              <w:ind w:left="-78" w:leftChars="0"/>
              <w:jc w:val="center"/>
              <w:rPr>
                <w:rFonts w:hint="eastAsia"/>
                <w:sz w:val="24"/>
                <w:szCs w:val="24"/>
                <w:highlight w:val="none"/>
                <w:lang w:eastAsia="zh-CN"/>
              </w:rPr>
            </w:pPr>
          </w:p>
          <w:p w14:paraId="79666FFD">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78ADB10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B436B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09866BF">
            <w:pPr>
              <w:tabs>
                <w:tab w:val="left" w:pos="926"/>
                <w:tab w:val="left" w:pos="4335"/>
                <w:tab w:val="left" w:pos="4515"/>
                <w:tab w:val="left" w:pos="7227"/>
              </w:tabs>
              <w:ind w:firstLine="210" w:firstLineChars="100"/>
              <w:jc w:val="left"/>
              <w:rPr>
                <w:rFonts w:hint="eastAsia"/>
                <w:lang w:eastAsia="zh-CN"/>
              </w:rPr>
            </w:pPr>
          </w:p>
        </w:tc>
      </w:tr>
      <w:tr w14:paraId="1A0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2CBBBCA4">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717C3C8A">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076F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46B437D0">
            <w:pPr>
              <w:tabs>
                <w:tab w:val="left" w:pos="926"/>
                <w:tab w:val="left" w:pos="4335"/>
                <w:tab w:val="left" w:pos="4515"/>
                <w:tab w:val="left" w:pos="7227"/>
              </w:tabs>
              <w:ind w:left="-78" w:leftChars="0"/>
              <w:jc w:val="center"/>
              <w:rPr>
                <w:rFonts w:hint="default"/>
                <w:sz w:val="24"/>
                <w:szCs w:val="24"/>
                <w:highlight w:val="none"/>
                <w:lang w:val="en-US" w:eastAsia="zh-CN"/>
              </w:rPr>
            </w:pPr>
            <w:r>
              <w:rPr>
                <w:rFonts w:hint="eastAsia"/>
                <w:sz w:val="24"/>
                <w:szCs w:val="24"/>
                <w:highlight w:val="none"/>
                <w:lang w:val="en-US" w:eastAsia="zh-CN"/>
              </w:rPr>
              <w:t>工期</w:t>
            </w:r>
          </w:p>
        </w:tc>
        <w:tc>
          <w:tcPr>
            <w:tcW w:w="6780" w:type="dxa"/>
            <w:vAlign w:val="center"/>
          </w:tcPr>
          <w:p w14:paraId="5042E4CA">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highlight w:val="none"/>
                <w:lang w:val="en-US" w:eastAsia="zh-CN" w:bidi="ar-SA"/>
              </w:rPr>
            </w:pPr>
          </w:p>
        </w:tc>
      </w:tr>
      <w:tr w14:paraId="110C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2480BFCD">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val="en-US" w:eastAsia="zh-CN"/>
              </w:rPr>
              <w:t>质保期</w:t>
            </w:r>
          </w:p>
        </w:tc>
        <w:tc>
          <w:tcPr>
            <w:tcW w:w="6780" w:type="dxa"/>
            <w:vAlign w:val="center"/>
          </w:tcPr>
          <w:p w14:paraId="150E597B">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highlight w:val="none"/>
                <w:lang w:val="en-US" w:eastAsia="zh-CN" w:bidi="ar-SA"/>
              </w:rPr>
            </w:pPr>
            <w:bookmarkStart w:id="53" w:name="_GoBack"/>
            <w:bookmarkEnd w:id="53"/>
          </w:p>
        </w:tc>
      </w:tr>
      <w:tr w14:paraId="72C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6DF7B114">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14:paraId="49FBA2FA">
            <w:pPr>
              <w:tabs>
                <w:tab w:val="left" w:pos="926"/>
                <w:tab w:val="left" w:pos="4335"/>
                <w:tab w:val="left" w:pos="4515"/>
                <w:tab w:val="left" w:pos="7227"/>
              </w:tabs>
              <w:spacing w:line="360" w:lineRule="auto"/>
              <w:jc w:val="center"/>
              <w:rPr>
                <w:rFonts w:hint="eastAsia"/>
                <w:sz w:val="24"/>
                <w:szCs w:val="24"/>
                <w:highlight w:val="none"/>
                <w:u w:val="single"/>
                <w:lang w:val="en-US" w:eastAsia="zh-CN"/>
              </w:rPr>
            </w:pPr>
            <w:r>
              <w:rPr>
                <w:rFonts w:hint="eastAsia" w:ascii="宋体" w:hAnsi="宋体" w:cs="宋体"/>
                <w:color w:val="auto"/>
                <w:sz w:val="24"/>
                <w:highlight w:val="none"/>
              </w:rPr>
              <w:t xml:space="preserve">符合国家、行业技术标准。  </w:t>
            </w:r>
          </w:p>
        </w:tc>
      </w:tr>
      <w:tr w14:paraId="1A4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79437103">
            <w:pPr>
              <w:tabs>
                <w:tab w:val="left" w:pos="926"/>
                <w:tab w:val="left" w:pos="4335"/>
                <w:tab w:val="left" w:pos="4515"/>
                <w:tab w:val="left" w:pos="7227"/>
              </w:tabs>
              <w:ind w:left="-78"/>
              <w:jc w:val="center"/>
              <w:rPr>
                <w:sz w:val="24"/>
                <w:szCs w:val="24"/>
                <w:highlight w:val="none"/>
              </w:rPr>
            </w:pPr>
            <w:r>
              <w:rPr>
                <w:rFonts w:hint="eastAsia"/>
                <w:sz w:val="24"/>
                <w:szCs w:val="24"/>
                <w:highlight w:val="none"/>
              </w:rPr>
              <w:t>其他声明</w:t>
            </w:r>
          </w:p>
        </w:tc>
        <w:tc>
          <w:tcPr>
            <w:tcW w:w="6780" w:type="dxa"/>
          </w:tcPr>
          <w:p w14:paraId="57309228">
            <w:pPr>
              <w:tabs>
                <w:tab w:val="left" w:pos="926"/>
                <w:tab w:val="left" w:pos="4335"/>
                <w:tab w:val="left" w:pos="4515"/>
                <w:tab w:val="left" w:pos="7227"/>
              </w:tabs>
              <w:spacing w:line="360" w:lineRule="auto"/>
              <w:jc w:val="left"/>
              <w:rPr>
                <w:highlight w:val="none"/>
              </w:rPr>
            </w:pPr>
          </w:p>
          <w:p w14:paraId="49CB1DFE">
            <w:pPr>
              <w:pStyle w:val="27"/>
              <w:rPr>
                <w:highlight w:val="none"/>
              </w:rPr>
            </w:pPr>
          </w:p>
        </w:tc>
      </w:tr>
    </w:tbl>
    <w:p w14:paraId="7E53C07D">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3D06DC08">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51C6D3A4">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none"/>
          <w:lang w:eastAsia="zh-CN"/>
        </w:rPr>
      </w:pPr>
      <w:r>
        <w:rPr>
          <w:rFonts w:hint="eastAsia" w:cs="宋体"/>
          <w:b w:val="0"/>
          <w:bCs/>
          <w:color w:val="auto"/>
          <w:sz w:val="21"/>
          <w:szCs w:val="21"/>
          <w:highlight w:val="none"/>
        </w:rPr>
        <w:t>注：1、</w:t>
      </w:r>
      <w:r>
        <w:rPr>
          <w:rFonts w:hint="eastAsia" w:cs="宋体"/>
          <w:b w:val="0"/>
          <w:bCs/>
          <w:color w:val="auto"/>
          <w:sz w:val="21"/>
          <w:szCs w:val="21"/>
          <w:highlight w:val="none"/>
          <w:lang w:eastAsia="zh-CN"/>
        </w:rPr>
        <w:t>总报价超过项目预算金额按无效响应处理。</w:t>
      </w:r>
    </w:p>
    <w:p w14:paraId="2E0EA813">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none"/>
        </w:rPr>
        <w:t>2、总报价为报价人所报出的本项目全部价格之和，报价币种为人民币。</w:t>
      </w:r>
    </w:p>
    <w:p w14:paraId="02EC28E1">
      <w:pPr>
        <w:rPr>
          <w:rFonts w:hint="eastAsia"/>
        </w:rPr>
      </w:pPr>
    </w:p>
    <w:p w14:paraId="0297B1E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8F7269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DC0C8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CE7A8BE">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66BCAC5F">
      <w:pPr>
        <w:pStyle w:val="9"/>
        <w:ind w:firstLine="0"/>
        <w:jc w:val="center"/>
        <w:outlineLvl w:val="2"/>
        <w:rPr>
          <w:rFonts w:hint="eastAsia" w:ascii="宋体" w:hAnsi="宋体"/>
          <w:b/>
          <w:bCs/>
          <w:sz w:val="30"/>
          <w:szCs w:val="30"/>
          <w:lang w:val="en-US" w:eastAsia="zh-CN"/>
        </w:rPr>
      </w:pPr>
    </w:p>
    <w:p w14:paraId="7A1433F6">
      <w:pPr>
        <w:pStyle w:val="9"/>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68BB04AC">
      <w:pPr>
        <w:pStyle w:val="28"/>
        <w:tabs>
          <w:tab w:val="left" w:pos="945"/>
          <w:tab w:val="left" w:pos="1155"/>
        </w:tabs>
        <w:ind w:firstLine="0" w:firstLineChars="0"/>
        <w:rPr>
          <w:rFonts w:hint="eastAsia"/>
        </w:rPr>
      </w:pPr>
    </w:p>
    <w:p w14:paraId="1415C0DD">
      <w:pPr>
        <w:pStyle w:val="28"/>
        <w:tabs>
          <w:tab w:val="left" w:pos="945"/>
          <w:tab w:val="left" w:pos="1155"/>
        </w:tabs>
        <w:ind w:firstLine="0" w:firstLineChars="0"/>
        <w:rPr>
          <w:rFonts w:hint="eastAsia"/>
        </w:rPr>
      </w:pPr>
    </w:p>
    <w:p w14:paraId="626AB2D7">
      <w:pPr>
        <w:pStyle w:val="28"/>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0AF21800">
      <w:pPr>
        <w:pStyle w:val="27"/>
        <w:rPr>
          <w:rFonts w:hint="eastAsia"/>
        </w:rPr>
      </w:pPr>
    </w:p>
    <w:p w14:paraId="3C2D4C3F">
      <w:pPr>
        <w:spacing w:line="420" w:lineRule="auto"/>
        <w:rPr>
          <w:rFonts w:hint="eastAsia" w:ascii="宋体" w:hAnsi="宋体" w:cs="宋体"/>
          <w:color w:val="auto"/>
          <w:sz w:val="24"/>
        </w:rPr>
      </w:pPr>
    </w:p>
    <w:p w14:paraId="434651D3">
      <w:pPr>
        <w:spacing w:line="360" w:lineRule="auto"/>
        <w:rPr>
          <w:rFonts w:hint="eastAsia" w:asciiTheme="minorEastAsia" w:hAnsiTheme="minorEastAsia"/>
          <w:color w:val="auto"/>
          <w:sz w:val="24"/>
          <w:highlight w:val="none"/>
          <w:lang w:eastAsia="zh-CN"/>
        </w:rPr>
      </w:pPr>
    </w:p>
    <w:p w14:paraId="5C26FA85">
      <w:pPr>
        <w:spacing w:line="360" w:lineRule="auto"/>
        <w:rPr>
          <w:rFonts w:hint="eastAsia" w:asciiTheme="minorEastAsia" w:hAnsiTheme="minorEastAsia"/>
          <w:color w:val="auto"/>
          <w:sz w:val="24"/>
          <w:highlight w:val="none"/>
          <w:lang w:eastAsia="zh-CN"/>
        </w:rPr>
      </w:pPr>
    </w:p>
    <w:p w14:paraId="64C7741C">
      <w:pPr>
        <w:spacing w:line="360" w:lineRule="auto"/>
        <w:rPr>
          <w:rFonts w:hint="eastAsia" w:asciiTheme="minorEastAsia" w:hAnsiTheme="minorEastAsia"/>
          <w:color w:val="auto"/>
          <w:sz w:val="24"/>
          <w:highlight w:val="none"/>
          <w:lang w:eastAsia="zh-CN"/>
        </w:rPr>
      </w:pPr>
    </w:p>
    <w:p w14:paraId="68443E97">
      <w:pPr>
        <w:spacing w:line="360" w:lineRule="auto"/>
        <w:rPr>
          <w:rFonts w:hint="eastAsia" w:asciiTheme="minorEastAsia" w:hAnsiTheme="minorEastAsia"/>
          <w:color w:val="auto"/>
          <w:sz w:val="24"/>
          <w:highlight w:val="none"/>
          <w:lang w:eastAsia="zh-CN"/>
        </w:rPr>
      </w:pPr>
    </w:p>
    <w:p w14:paraId="4008C3FF">
      <w:pPr>
        <w:spacing w:line="360" w:lineRule="auto"/>
        <w:rPr>
          <w:rFonts w:hint="eastAsia" w:asciiTheme="minorEastAsia" w:hAnsiTheme="minorEastAsia"/>
          <w:color w:val="auto"/>
          <w:sz w:val="24"/>
          <w:highlight w:val="none"/>
          <w:lang w:eastAsia="zh-CN"/>
        </w:rPr>
      </w:pPr>
    </w:p>
    <w:p w14:paraId="354F3042">
      <w:pPr>
        <w:spacing w:line="360" w:lineRule="auto"/>
        <w:rPr>
          <w:rFonts w:hint="eastAsia" w:asciiTheme="minorEastAsia" w:hAnsiTheme="minorEastAsia"/>
          <w:color w:val="auto"/>
          <w:sz w:val="24"/>
          <w:highlight w:val="none"/>
          <w:lang w:eastAsia="zh-CN"/>
        </w:rPr>
      </w:pPr>
    </w:p>
    <w:p w14:paraId="0158554D">
      <w:pPr>
        <w:spacing w:line="360" w:lineRule="auto"/>
        <w:rPr>
          <w:rFonts w:hint="eastAsia" w:asciiTheme="minorEastAsia" w:hAnsiTheme="minorEastAsia"/>
          <w:color w:val="auto"/>
          <w:sz w:val="24"/>
          <w:highlight w:val="none"/>
          <w:lang w:eastAsia="zh-CN"/>
        </w:rPr>
      </w:pPr>
    </w:p>
    <w:p w14:paraId="6913392A">
      <w:pPr>
        <w:spacing w:line="360" w:lineRule="auto"/>
        <w:rPr>
          <w:rFonts w:hint="eastAsia" w:asciiTheme="minorEastAsia" w:hAnsiTheme="minorEastAsia"/>
          <w:color w:val="auto"/>
          <w:sz w:val="24"/>
          <w:highlight w:val="none"/>
          <w:lang w:eastAsia="zh-CN"/>
        </w:rPr>
      </w:pPr>
    </w:p>
    <w:p w14:paraId="6F3774E7">
      <w:pPr>
        <w:spacing w:line="360" w:lineRule="auto"/>
        <w:rPr>
          <w:rFonts w:hint="eastAsia" w:asciiTheme="minorEastAsia" w:hAnsiTheme="minorEastAsia"/>
          <w:color w:val="auto"/>
          <w:sz w:val="24"/>
          <w:highlight w:val="none"/>
          <w:lang w:eastAsia="zh-CN"/>
        </w:rPr>
      </w:pPr>
    </w:p>
    <w:p w14:paraId="26221D0C">
      <w:pPr>
        <w:spacing w:line="360" w:lineRule="auto"/>
        <w:rPr>
          <w:rFonts w:hint="eastAsia" w:asciiTheme="minorEastAsia" w:hAnsiTheme="minorEastAsia"/>
          <w:color w:val="auto"/>
          <w:sz w:val="24"/>
          <w:highlight w:val="none"/>
          <w:lang w:eastAsia="zh-CN"/>
        </w:rPr>
      </w:pPr>
    </w:p>
    <w:p w14:paraId="3BBA7343">
      <w:pPr>
        <w:spacing w:line="360" w:lineRule="auto"/>
        <w:rPr>
          <w:rFonts w:hint="eastAsia" w:asciiTheme="minorEastAsia" w:hAnsiTheme="minorEastAsia"/>
          <w:color w:val="auto"/>
          <w:sz w:val="24"/>
          <w:highlight w:val="none"/>
          <w:lang w:eastAsia="zh-CN"/>
        </w:rPr>
      </w:pPr>
    </w:p>
    <w:p w14:paraId="7AEDD5CF">
      <w:pPr>
        <w:spacing w:line="360" w:lineRule="auto"/>
        <w:rPr>
          <w:rFonts w:hint="eastAsia" w:asciiTheme="minorEastAsia" w:hAnsiTheme="minorEastAsia"/>
          <w:color w:val="auto"/>
          <w:sz w:val="24"/>
          <w:highlight w:val="none"/>
          <w:lang w:eastAsia="zh-CN"/>
        </w:rPr>
      </w:pPr>
    </w:p>
    <w:p w14:paraId="711246FB">
      <w:pPr>
        <w:spacing w:line="360" w:lineRule="auto"/>
        <w:rPr>
          <w:rFonts w:hint="eastAsia" w:asciiTheme="minorEastAsia" w:hAnsiTheme="minorEastAsia"/>
          <w:color w:val="auto"/>
          <w:sz w:val="24"/>
          <w:highlight w:val="none"/>
          <w:lang w:eastAsia="zh-CN"/>
        </w:rPr>
      </w:pPr>
    </w:p>
    <w:p w14:paraId="3DEEDECF">
      <w:pPr>
        <w:spacing w:line="360" w:lineRule="auto"/>
        <w:rPr>
          <w:rFonts w:hint="eastAsia" w:asciiTheme="minorEastAsia" w:hAnsiTheme="minorEastAsia"/>
          <w:color w:val="auto"/>
          <w:sz w:val="24"/>
          <w:highlight w:val="none"/>
          <w:lang w:eastAsia="zh-CN"/>
        </w:rPr>
      </w:pPr>
    </w:p>
    <w:p w14:paraId="39F01FD7">
      <w:pPr>
        <w:spacing w:line="360" w:lineRule="auto"/>
        <w:rPr>
          <w:rFonts w:hint="eastAsia" w:asciiTheme="minorEastAsia" w:hAnsiTheme="minorEastAsia"/>
          <w:color w:val="auto"/>
          <w:sz w:val="24"/>
          <w:highlight w:val="none"/>
          <w:lang w:eastAsia="zh-CN"/>
        </w:rPr>
      </w:pPr>
    </w:p>
    <w:p w14:paraId="3EBABEC3">
      <w:pPr>
        <w:spacing w:line="360" w:lineRule="auto"/>
        <w:rPr>
          <w:rFonts w:hint="eastAsia" w:asciiTheme="minorEastAsia" w:hAnsiTheme="minorEastAsia"/>
          <w:color w:val="auto"/>
          <w:sz w:val="24"/>
          <w:highlight w:val="none"/>
          <w:lang w:eastAsia="zh-CN"/>
        </w:rPr>
      </w:pPr>
    </w:p>
    <w:p w14:paraId="595445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368C20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DADE8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E3C4176">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081BA36B">
      <w:pPr>
        <w:rPr>
          <w:rFonts w:hint="eastAsia"/>
        </w:rPr>
      </w:pPr>
    </w:p>
    <w:p w14:paraId="2560A367">
      <w:pPr>
        <w:pStyle w:val="5"/>
        <w:spacing w:before="0" w:after="0"/>
        <w:jc w:val="center"/>
        <w:rPr>
          <w:color w:val="auto"/>
          <w:sz w:val="28"/>
          <w:highlight w:val="none"/>
        </w:rPr>
      </w:pPr>
      <w:bookmarkStart w:id="28" w:name="_Toc21266"/>
      <w:bookmarkStart w:id="29"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8"/>
      <w:bookmarkEnd w:id="29"/>
    </w:p>
    <w:p w14:paraId="70A88E1F">
      <w:pPr>
        <w:pStyle w:val="4"/>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3EEDAAB">
      <w:pPr>
        <w:pStyle w:val="26"/>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4CAEE4A4">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BF309CF">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3F79C89C">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29888B16">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3139BB5C">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402F7AA">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24095F">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3BA2615B">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009A4073">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512E9B1">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3E80109B">
      <w:pPr>
        <w:pStyle w:val="26"/>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409C24EF">
      <w:pPr>
        <w:pStyle w:val="26"/>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A427815">
      <w:pPr>
        <w:pStyle w:val="26"/>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DBCB257">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ABDF2F5">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69D56206">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1210CB8">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0EB0C10B">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1991A8B5">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16272AC1">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3876B37">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1975FAE8">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13CD8D91">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1CB71D0E">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B7486C">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1BD9E552">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25C77C0">
      <w:pPr>
        <w:pStyle w:val="26"/>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C8E1233">
      <w:pPr>
        <w:pStyle w:val="26"/>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B765DE8">
      <w:pPr>
        <w:pStyle w:val="2"/>
        <w:jc w:val="center"/>
        <w:outlineLvl w:val="1"/>
        <w:rPr>
          <w:b/>
          <w:color w:val="auto"/>
          <w:sz w:val="32"/>
          <w:szCs w:val="32"/>
        </w:rPr>
      </w:pPr>
    </w:p>
    <w:p w14:paraId="3800FBF1">
      <w:pPr>
        <w:pStyle w:val="2"/>
        <w:jc w:val="center"/>
        <w:outlineLvl w:val="1"/>
        <w:rPr>
          <w:b/>
          <w:color w:val="auto"/>
          <w:sz w:val="32"/>
          <w:szCs w:val="32"/>
        </w:rPr>
      </w:pPr>
    </w:p>
    <w:p w14:paraId="50E33DB8">
      <w:pPr>
        <w:pStyle w:val="2"/>
        <w:outlineLvl w:val="1"/>
        <w:rPr>
          <w:b/>
          <w:color w:val="auto"/>
          <w:sz w:val="32"/>
          <w:szCs w:val="32"/>
        </w:rPr>
      </w:pPr>
    </w:p>
    <w:p w14:paraId="195A6EA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CFA5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C0FD43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A52107">
      <w:pPr>
        <w:bidi w:val="0"/>
        <w:rPr>
          <w:rFonts w:hint="eastAsia"/>
          <w:lang w:val="en-US" w:eastAsia="zh-CN"/>
        </w:rPr>
      </w:pPr>
    </w:p>
    <w:p w14:paraId="1E9C6C51">
      <w:pPr>
        <w:pStyle w:val="27"/>
        <w:rPr>
          <w:rFonts w:hint="eastAsia"/>
          <w:lang w:val="en-US" w:eastAsia="zh-CN"/>
        </w:rPr>
      </w:pPr>
    </w:p>
    <w:p w14:paraId="273B3F63">
      <w:pPr>
        <w:rPr>
          <w:rFonts w:hint="eastAsia"/>
          <w:lang w:val="en-US" w:eastAsia="zh-CN"/>
        </w:rPr>
      </w:pPr>
    </w:p>
    <w:p w14:paraId="3EB6FF68">
      <w:pPr>
        <w:pStyle w:val="27"/>
        <w:rPr>
          <w:rFonts w:hint="eastAsia"/>
          <w:lang w:val="en-US" w:eastAsia="zh-CN"/>
        </w:rPr>
      </w:pPr>
    </w:p>
    <w:p w14:paraId="72C7C170">
      <w:pPr>
        <w:rPr>
          <w:rFonts w:hint="eastAsia"/>
          <w:lang w:val="en-US" w:eastAsia="zh-CN"/>
        </w:rPr>
      </w:pPr>
    </w:p>
    <w:p w14:paraId="7FD08D24">
      <w:pPr>
        <w:pStyle w:val="27"/>
        <w:rPr>
          <w:rFonts w:hint="eastAsia"/>
          <w:lang w:val="en-US" w:eastAsia="zh-CN"/>
        </w:rPr>
      </w:pPr>
    </w:p>
    <w:p w14:paraId="7D6303E4">
      <w:pPr>
        <w:pStyle w:val="4"/>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A596673">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0C84DBB">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2450DB6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46AD5E5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6C8D025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1933E3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B4CB7FF">
      <w:pPr>
        <w:spacing w:line="600" w:lineRule="exact"/>
        <w:rPr>
          <w:rFonts w:ascii="宋体" w:hAnsi="宋体"/>
          <w:color w:val="auto"/>
          <w:sz w:val="24"/>
          <w:highlight w:val="none"/>
        </w:rPr>
      </w:pPr>
    </w:p>
    <w:p w14:paraId="3A240F40">
      <w:pPr>
        <w:spacing w:line="600" w:lineRule="exact"/>
        <w:rPr>
          <w:rFonts w:ascii="宋体" w:hAnsi="宋体"/>
          <w:color w:val="auto"/>
          <w:sz w:val="24"/>
          <w:highlight w:val="none"/>
        </w:rPr>
      </w:pPr>
    </w:p>
    <w:p w14:paraId="58392B58">
      <w:pPr>
        <w:pStyle w:val="27"/>
      </w:pPr>
    </w:p>
    <w:p w14:paraId="1B36D04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77FF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942D26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F9F6B62">
      <w:pPr>
        <w:spacing w:line="600" w:lineRule="exact"/>
        <w:jc w:val="center"/>
        <w:rPr>
          <w:rFonts w:ascii="宋体" w:hAnsi="宋体"/>
          <w:color w:val="auto"/>
          <w:sz w:val="24"/>
          <w:highlight w:val="none"/>
        </w:rPr>
      </w:pPr>
    </w:p>
    <w:p w14:paraId="64920282">
      <w:pPr>
        <w:rPr>
          <w:rFonts w:hint="eastAsia"/>
        </w:rPr>
      </w:pPr>
      <w:r>
        <w:rPr>
          <w:rFonts w:hint="eastAsia"/>
        </w:rPr>
        <w:br w:type="page"/>
      </w:r>
    </w:p>
    <w:p w14:paraId="07AE7491">
      <w:pPr>
        <w:rPr>
          <w:rFonts w:hint="eastAsia"/>
        </w:rPr>
      </w:pPr>
    </w:p>
    <w:p w14:paraId="178C307D">
      <w:pPr>
        <w:pStyle w:val="5"/>
        <w:spacing w:before="0" w:after="0"/>
        <w:jc w:val="center"/>
        <w:rPr>
          <w:rFonts w:hint="eastAsia" w:asciiTheme="minorEastAsia" w:hAnsiTheme="minorEastAsia"/>
          <w:b/>
          <w:color w:val="auto"/>
          <w:highlight w:val="none"/>
          <w:lang w:val="en-US" w:eastAsia="zh-CN"/>
        </w:rPr>
      </w:pPr>
      <w:bookmarkStart w:id="30"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0"/>
    </w:p>
    <w:p w14:paraId="43A8C9EF">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59802D4B">
      <w:pPr>
        <w:pStyle w:val="9"/>
        <w:jc w:val="center"/>
        <w:rPr>
          <w:rFonts w:hint="eastAsia" w:ascii="宋体" w:hAnsi="宋体"/>
          <w:b/>
          <w:bCs/>
          <w:sz w:val="24"/>
          <w:szCs w:val="24"/>
        </w:rPr>
      </w:pPr>
    </w:p>
    <w:tbl>
      <w:tblPr>
        <w:tblStyle w:val="29"/>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2FA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D563A3">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F037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2A786D0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04B10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5FA9A2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6A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AE38E73">
            <w:pPr>
              <w:spacing w:line="360" w:lineRule="auto"/>
              <w:rPr>
                <w:rFonts w:asciiTheme="minorEastAsia" w:hAnsiTheme="minorEastAsia"/>
                <w:color w:val="auto"/>
                <w:sz w:val="24"/>
                <w:szCs w:val="24"/>
                <w:highlight w:val="none"/>
              </w:rPr>
            </w:pPr>
          </w:p>
        </w:tc>
        <w:tc>
          <w:tcPr>
            <w:tcW w:w="1605" w:type="dxa"/>
          </w:tcPr>
          <w:p w14:paraId="6541213B">
            <w:pPr>
              <w:spacing w:line="360" w:lineRule="auto"/>
              <w:rPr>
                <w:rFonts w:hint="eastAsia" w:asciiTheme="minorEastAsia" w:hAnsiTheme="minorEastAsia"/>
                <w:b/>
                <w:bCs/>
                <w:color w:val="auto"/>
                <w:sz w:val="24"/>
                <w:szCs w:val="24"/>
                <w:highlight w:val="none"/>
                <w:lang w:eastAsia="zh-CN"/>
              </w:rPr>
            </w:pPr>
          </w:p>
          <w:p w14:paraId="57C726B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7F1E38DC">
            <w:pPr>
              <w:spacing w:line="360" w:lineRule="auto"/>
              <w:rPr>
                <w:rFonts w:hint="eastAsia" w:asciiTheme="minorEastAsia" w:hAnsiTheme="minorEastAsia"/>
                <w:b/>
                <w:bCs/>
                <w:color w:val="auto"/>
                <w:sz w:val="24"/>
                <w:szCs w:val="24"/>
                <w:highlight w:val="none"/>
                <w:lang w:eastAsia="zh-CN"/>
              </w:rPr>
            </w:pPr>
          </w:p>
          <w:p w14:paraId="6C192FC4">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0FB80D7">
            <w:pPr>
              <w:spacing w:line="360" w:lineRule="auto"/>
              <w:rPr>
                <w:rFonts w:asciiTheme="minorEastAsia" w:hAnsiTheme="minorEastAsia"/>
                <w:color w:val="auto"/>
                <w:sz w:val="24"/>
                <w:szCs w:val="24"/>
                <w:highlight w:val="none"/>
              </w:rPr>
            </w:pPr>
          </w:p>
        </w:tc>
        <w:tc>
          <w:tcPr>
            <w:tcW w:w="1608" w:type="dxa"/>
            <w:vMerge w:val="continue"/>
          </w:tcPr>
          <w:p w14:paraId="632890D5">
            <w:pPr>
              <w:spacing w:line="360" w:lineRule="auto"/>
              <w:rPr>
                <w:rFonts w:asciiTheme="minorEastAsia" w:hAnsiTheme="minorEastAsia"/>
                <w:color w:val="auto"/>
                <w:sz w:val="24"/>
                <w:szCs w:val="24"/>
                <w:highlight w:val="none"/>
              </w:rPr>
            </w:pPr>
          </w:p>
        </w:tc>
      </w:tr>
      <w:tr w14:paraId="7C8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1872D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2A16E0BA">
            <w:pPr>
              <w:spacing w:line="360" w:lineRule="auto"/>
              <w:rPr>
                <w:rFonts w:asciiTheme="minorEastAsia" w:hAnsiTheme="minorEastAsia"/>
                <w:color w:val="auto"/>
                <w:sz w:val="24"/>
                <w:szCs w:val="24"/>
                <w:highlight w:val="none"/>
              </w:rPr>
            </w:pPr>
          </w:p>
        </w:tc>
        <w:tc>
          <w:tcPr>
            <w:tcW w:w="1607" w:type="dxa"/>
          </w:tcPr>
          <w:p w14:paraId="2E00572B">
            <w:pPr>
              <w:spacing w:line="360" w:lineRule="auto"/>
              <w:rPr>
                <w:rFonts w:asciiTheme="minorEastAsia" w:hAnsiTheme="minorEastAsia"/>
                <w:color w:val="auto"/>
                <w:sz w:val="24"/>
                <w:szCs w:val="24"/>
                <w:highlight w:val="none"/>
              </w:rPr>
            </w:pPr>
          </w:p>
        </w:tc>
        <w:tc>
          <w:tcPr>
            <w:tcW w:w="1608" w:type="dxa"/>
          </w:tcPr>
          <w:p w14:paraId="02EDD9D8">
            <w:pPr>
              <w:spacing w:line="360" w:lineRule="auto"/>
              <w:rPr>
                <w:rFonts w:asciiTheme="minorEastAsia" w:hAnsiTheme="minorEastAsia"/>
                <w:color w:val="auto"/>
                <w:sz w:val="24"/>
                <w:szCs w:val="24"/>
                <w:highlight w:val="none"/>
              </w:rPr>
            </w:pPr>
          </w:p>
        </w:tc>
        <w:tc>
          <w:tcPr>
            <w:tcW w:w="1608" w:type="dxa"/>
          </w:tcPr>
          <w:p w14:paraId="17679927">
            <w:pPr>
              <w:spacing w:line="360" w:lineRule="auto"/>
              <w:rPr>
                <w:rFonts w:asciiTheme="minorEastAsia" w:hAnsiTheme="minorEastAsia"/>
                <w:color w:val="auto"/>
                <w:sz w:val="24"/>
                <w:szCs w:val="24"/>
                <w:highlight w:val="none"/>
              </w:rPr>
            </w:pPr>
          </w:p>
        </w:tc>
      </w:tr>
      <w:tr w14:paraId="3F9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3500F8E">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4FDB6303">
            <w:pPr>
              <w:spacing w:line="360" w:lineRule="auto"/>
              <w:rPr>
                <w:rFonts w:asciiTheme="minorEastAsia" w:hAnsiTheme="minorEastAsia"/>
                <w:color w:val="auto"/>
                <w:sz w:val="24"/>
                <w:szCs w:val="24"/>
                <w:highlight w:val="none"/>
              </w:rPr>
            </w:pPr>
          </w:p>
        </w:tc>
        <w:tc>
          <w:tcPr>
            <w:tcW w:w="1607" w:type="dxa"/>
          </w:tcPr>
          <w:p w14:paraId="5FF5265F">
            <w:pPr>
              <w:spacing w:line="360" w:lineRule="auto"/>
              <w:rPr>
                <w:rFonts w:asciiTheme="minorEastAsia" w:hAnsiTheme="minorEastAsia"/>
                <w:color w:val="auto"/>
                <w:sz w:val="24"/>
                <w:szCs w:val="24"/>
                <w:highlight w:val="none"/>
              </w:rPr>
            </w:pPr>
          </w:p>
        </w:tc>
        <w:tc>
          <w:tcPr>
            <w:tcW w:w="1608" w:type="dxa"/>
          </w:tcPr>
          <w:p w14:paraId="6A92FE3F">
            <w:pPr>
              <w:spacing w:line="360" w:lineRule="auto"/>
              <w:rPr>
                <w:rFonts w:asciiTheme="minorEastAsia" w:hAnsiTheme="minorEastAsia"/>
                <w:color w:val="auto"/>
                <w:sz w:val="24"/>
                <w:szCs w:val="24"/>
                <w:highlight w:val="none"/>
              </w:rPr>
            </w:pPr>
          </w:p>
        </w:tc>
        <w:tc>
          <w:tcPr>
            <w:tcW w:w="1608" w:type="dxa"/>
          </w:tcPr>
          <w:p w14:paraId="3FBEEFBD">
            <w:pPr>
              <w:spacing w:line="360" w:lineRule="auto"/>
              <w:rPr>
                <w:rFonts w:asciiTheme="minorEastAsia" w:hAnsiTheme="minorEastAsia"/>
                <w:color w:val="auto"/>
                <w:sz w:val="24"/>
                <w:szCs w:val="24"/>
                <w:highlight w:val="none"/>
              </w:rPr>
            </w:pPr>
          </w:p>
        </w:tc>
      </w:tr>
      <w:tr w14:paraId="0136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C9D78BE">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D8F482">
            <w:pPr>
              <w:spacing w:line="360" w:lineRule="auto"/>
              <w:rPr>
                <w:rFonts w:asciiTheme="minorEastAsia" w:hAnsiTheme="minorEastAsia"/>
                <w:color w:val="auto"/>
                <w:sz w:val="24"/>
                <w:szCs w:val="24"/>
                <w:highlight w:val="none"/>
              </w:rPr>
            </w:pPr>
          </w:p>
        </w:tc>
        <w:tc>
          <w:tcPr>
            <w:tcW w:w="1607" w:type="dxa"/>
          </w:tcPr>
          <w:p w14:paraId="4C95BA1A">
            <w:pPr>
              <w:spacing w:line="360" w:lineRule="auto"/>
              <w:rPr>
                <w:rFonts w:asciiTheme="minorEastAsia" w:hAnsiTheme="minorEastAsia"/>
                <w:color w:val="auto"/>
                <w:sz w:val="24"/>
                <w:szCs w:val="24"/>
                <w:highlight w:val="none"/>
              </w:rPr>
            </w:pPr>
          </w:p>
        </w:tc>
        <w:tc>
          <w:tcPr>
            <w:tcW w:w="1608" w:type="dxa"/>
          </w:tcPr>
          <w:p w14:paraId="2F386C16">
            <w:pPr>
              <w:spacing w:line="360" w:lineRule="auto"/>
              <w:rPr>
                <w:rFonts w:asciiTheme="minorEastAsia" w:hAnsiTheme="minorEastAsia"/>
                <w:color w:val="auto"/>
                <w:sz w:val="24"/>
                <w:szCs w:val="24"/>
                <w:highlight w:val="none"/>
              </w:rPr>
            </w:pPr>
          </w:p>
        </w:tc>
        <w:tc>
          <w:tcPr>
            <w:tcW w:w="1608" w:type="dxa"/>
          </w:tcPr>
          <w:p w14:paraId="27E4B369">
            <w:pPr>
              <w:spacing w:line="360" w:lineRule="auto"/>
              <w:rPr>
                <w:rFonts w:asciiTheme="minorEastAsia" w:hAnsiTheme="minorEastAsia"/>
                <w:color w:val="auto"/>
                <w:sz w:val="24"/>
                <w:szCs w:val="24"/>
                <w:highlight w:val="none"/>
              </w:rPr>
            </w:pPr>
          </w:p>
        </w:tc>
      </w:tr>
      <w:tr w14:paraId="5D4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740AC0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A954020">
            <w:pPr>
              <w:spacing w:line="360" w:lineRule="auto"/>
              <w:rPr>
                <w:rFonts w:asciiTheme="minorEastAsia" w:hAnsiTheme="minorEastAsia"/>
                <w:color w:val="auto"/>
                <w:sz w:val="24"/>
                <w:szCs w:val="24"/>
                <w:highlight w:val="none"/>
              </w:rPr>
            </w:pPr>
          </w:p>
        </w:tc>
        <w:tc>
          <w:tcPr>
            <w:tcW w:w="1607" w:type="dxa"/>
          </w:tcPr>
          <w:p w14:paraId="3C57990E">
            <w:pPr>
              <w:spacing w:line="360" w:lineRule="auto"/>
              <w:rPr>
                <w:rFonts w:asciiTheme="minorEastAsia" w:hAnsiTheme="minorEastAsia"/>
                <w:color w:val="auto"/>
                <w:sz w:val="24"/>
                <w:szCs w:val="24"/>
                <w:highlight w:val="none"/>
              </w:rPr>
            </w:pPr>
          </w:p>
        </w:tc>
        <w:tc>
          <w:tcPr>
            <w:tcW w:w="1608" w:type="dxa"/>
          </w:tcPr>
          <w:p w14:paraId="18B1BB40">
            <w:pPr>
              <w:spacing w:line="360" w:lineRule="auto"/>
              <w:rPr>
                <w:rFonts w:asciiTheme="minorEastAsia" w:hAnsiTheme="minorEastAsia"/>
                <w:color w:val="auto"/>
                <w:sz w:val="24"/>
                <w:szCs w:val="24"/>
                <w:highlight w:val="none"/>
              </w:rPr>
            </w:pPr>
          </w:p>
        </w:tc>
        <w:tc>
          <w:tcPr>
            <w:tcW w:w="1608" w:type="dxa"/>
          </w:tcPr>
          <w:p w14:paraId="1DD0ADFA">
            <w:pPr>
              <w:spacing w:line="360" w:lineRule="auto"/>
              <w:rPr>
                <w:rFonts w:asciiTheme="minorEastAsia" w:hAnsiTheme="minorEastAsia"/>
                <w:color w:val="auto"/>
                <w:sz w:val="24"/>
                <w:szCs w:val="24"/>
                <w:highlight w:val="none"/>
              </w:rPr>
            </w:pPr>
          </w:p>
        </w:tc>
      </w:tr>
      <w:tr w14:paraId="36A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074D336">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6167D42">
            <w:pPr>
              <w:spacing w:line="360" w:lineRule="auto"/>
              <w:rPr>
                <w:rFonts w:asciiTheme="minorEastAsia" w:hAnsiTheme="minorEastAsia"/>
                <w:color w:val="auto"/>
                <w:sz w:val="24"/>
                <w:szCs w:val="24"/>
                <w:highlight w:val="none"/>
              </w:rPr>
            </w:pPr>
          </w:p>
        </w:tc>
        <w:tc>
          <w:tcPr>
            <w:tcW w:w="1607" w:type="dxa"/>
          </w:tcPr>
          <w:p w14:paraId="38CAAA76">
            <w:pPr>
              <w:spacing w:line="360" w:lineRule="auto"/>
              <w:rPr>
                <w:rFonts w:asciiTheme="minorEastAsia" w:hAnsiTheme="minorEastAsia"/>
                <w:color w:val="auto"/>
                <w:sz w:val="24"/>
                <w:szCs w:val="24"/>
                <w:highlight w:val="none"/>
              </w:rPr>
            </w:pPr>
          </w:p>
        </w:tc>
        <w:tc>
          <w:tcPr>
            <w:tcW w:w="1608" w:type="dxa"/>
          </w:tcPr>
          <w:p w14:paraId="348D98FB">
            <w:pPr>
              <w:spacing w:line="360" w:lineRule="auto"/>
              <w:rPr>
                <w:rFonts w:asciiTheme="minorEastAsia" w:hAnsiTheme="minorEastAsia"/>
                <w:color w:val="auto"/>
                <w:sz w:val="24"/>
                <w:szCs w:val="24"/>
                <w:highlight w:val="none"/>
              </w:rPr>
            </w:pPr>
          </w:p>
        </w:tc>
        <w:tc>
          <w:tcPr>
            <w:tcW w:w="1608" w:type="dxa"/>
          </w:tcPr>
          <w:p w14:paraId="445A751C">
            <w:pPr>
              <w:spacing w:line="360" w:lineRule="auto"/>
              <w:rPr>
                <w:rFonts w:asciiTheme="minorEastAsia" w:hAnsiTheme="minorEastAsia"/>
                <w:color w:val="auto"/>
                <w:sz w:val="24"/>
                <w:szCs w:val="24"/>
                <w:highlight w:val="none"/>
              </w:rPr>
            </w:pPr>
          </w:p>
        </w:tc>
      </w:tr>
      <w:tr w14:paraId="18C9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80547F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F4C1C3E">
            <w:pPr>
              <w:spacing w:line="360" w:lineRule="auto"/>
              <w:rPr>
                <w:rFonts w:asciiTheme="minorEastAsia" w:hAnsiTheme="minorEastAsia"/>
                <w:color w:val="auto"/>
                <w:sz w:val="24"/>
                <w:szCs w:val="24"/>
                <w:highlight w:val="none"/>
              </w:rPr>
            </w:pPr>
          </w:p>
        </w:tc>
        <w:tc>
          <w:tcPr>
            <w:tcW w:w="1607" w:type="dxa"/>
          </w:tcPr>
          <w:p w14:paraId="219E9A5C">
            <w:pPr>
              <w:spacing w:line="360" w:lineRule="auto"/>
              <w:rPr>
                <w:rFonts w:asciiTheme="minorEastAsia" w:hAnsiTheme="minorEastAsia"/>
                <w:color w:val="auto"/>
                <w:sz w:val="24"/>
                <w:szCs w:val="24"/>
                <w:highlight w:val="none"/>
              </w:rPr>
            </w:pPr>
          </w:p>
        </w:tc>
        <w:tc>
          <w:tcPr>
            <w:tcW w:w="1608" w:type="dxa"/>
          </w:tcPr>
          <w:p w14:paraId="040BC976">
            <w:pPr>
              <w:spacing w:line="360" w:lineRule="auto"/>
              <w:rPr>
                <w:rFonts w:asciiTheme="minorEastAsia" w:hAnsiTheme="minorEastAsia"/>
                <w:color w:val="auto"/>
                <w:sz w:val="24"/>
                <w:szCs w:val="24"/>
                <w:highlight w:val="none"/>
              </w:rPr>
            </w:pPr>
          </w:p>
        </w:tc>
        <w:tc>
          <w:tcPr>
            <w:tcW w:w="1608" w:type="dxa"/>
          </w:tcPr>
          <w:p w14:paraId="742127C3">
            <w:pPr>
              <w:spacing w:line="360" w:lineRule="auto"/>
              <w:rPr>
                <w:rFonts w:asciiTheme="minorEastAsia" w:hAnsiTheme="minorEastAsia"/>
                <w:color w:val="auto"/>
                <w:sz w:val="24"/>
                <w:szCs w:val="24"/>
                <w:highlight w:val="none"/>
              </w:rPr>
            </w:pPr>
          </w:p>
        </w:tc>
      </w:tr>
      <w:tr w14:paraId="7D2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19AC2DB">
            <w:pPr>
              <w:spacing w:line="360" w:lineRule="auto"/>
              <w:rPr>
                <w:rFonts w:asciiTheme="minorEastAsia" w:hAnsiTheme="minorEastAsia"/>
                <w:color w:val="auto"/>
                <w:sz w:val="24"/>
                <w:szCs w:val="24"/>
                <w:highlight w:val="none"/>
              </w:rPr>
            </w:pPr>
          </w:p>
        </w:tc>
        <w:tc>
          <w:tcPr>
            <w:tcW w:w="1605" w:type="dxa"/>
          </w:tcPr>
          <w:p w14:paraId="2306AD31">
            <w:pPr>
              <w:spacing w:line="360" w:lineRule="auto"/>
              <w:rPr>
                <w:rFonts w:asciiTheme="minorEastAsia" w:hAnsiTheme="minorEastAsia"/>
                <w:color w:val="auto"/>
                <w:sz w:val="24"/>
                <w:szCs w:val="24"/>
                <w:highlight w:val="none"/>
              </w:rPr>
            </w:pPr>
          </w:p>
        </w:tc>
        <w:tc>
          <w:tcPr>
            <w:tcW w:w="1607" w:type="dxa"/>
          </w:tcPr>
          <w:p w14:paraId="73440FB6">
            <w:pPr>
              <w:spacing w:line="360" w:lineRule="auto"/>
              <w:rPr>
                <w:rFonts w:asciiTheme="minorEastAsia" w:hAnsiTheme="minorEastAsia"/>
                <w:color w:val="auto"/>
                <w:sz w:val="24"/>
                <w:szCs w:val="24"/>
                <w:highlight w:val="none"/>
              </w:rPr>
            </w:pPr>
          </w:p>
        </w:tc>
        <w:tc>
          <w:tcPr>
            <w:tcW w:w="1608" w:type="dxa"/>
          </w:tcPr>
          <w:p w14:paraId="11C9A3F9">
            <w:pPr>
              <w:spacing w:line="360" w:lineRule="auto"/>
              <w:rPr>
                <w:rFonts w:asciiTheme="minorEastAsia" w:hAnsiTheme="minorEastAsia"/>
                <w:color w:val="auto"/>
                <w:sz w:val="24"/>
                <w:szCs w:val="24"/>
                <w:highlight w:val="none"/>
              </w:rPr>
            </w:pPr>
          </w:p>
        </w:tc>
        <w:tc>
          <w:tcPr>
            <w:tcW w:w="1608" w:type="dxa"/>
          </w:tcPr>
          <w:p w14:paraId="43C81540">
            <w:pPr>
              <w:spacing w:line="360" w:lineRule="auto"/>
              <w:rPr>
                <w:rFonts w:asciiTheme="minorEastAsia" w:hAnsiTheme="minorEastAsia"/>
                <w:color w:val="auto"/>
                <w:sz w:val="24"/>
                <w:szCs w:val="24"/>
                <w:highlight w:val="none"/>
              </w:rPr>
            </w:pPr>
          </w:p>
        </w:tc>
      </w:tr>
      <w:tr w14:paraId="388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2F9D74D">
            <w:pPr>
              <w:spacing w:line="360" w:lineRule="auto"/>
              <w:rPr>
                <w:rFonts w:asciiTheme="minorEastAsia" w:hAnsiTheme="minorEastAsia"/>
                <w:color w:val="auto"/>
                <w:sz w:val="24"/>
                <w:szCs w:val="24"/>
                <w:highlight w:val="none"/>
              </w:rPr>
            </w:pPr>
          </w:p>
        </w:tc>
        <w:tc>
          <w:tcPr>
            <w:tcW w:w="1605" w:type="dxa"/>
          </w:tcPr>
          <w:p w14:paraId="2382E0F0">
            <w:pPr>
              <w:spacing w:line="360" w:lineRule="auto"/>
              <w:rPr>
                <w:rFonts w:asciiTheme="minorEastAsia" w:hAnsiTheme="minorEastAsia"/>
                <w:color w:val="auto"/>
                <w:sz w:val="24"/>
                <w:szCs w:val="24"/>
                <w:highlight w:val="none"/>
              </w:rPr>
            </w:pPr>
          </w:p>
        </w:tc>
        <w:tc>
          <w:tcPr>
            <w:tcW w:w="1607" w:type="dxa"/>
          </w:tcPr>
          <w:p w14:paraId="6EE4B50F">
            <w:pPr>
              <w:spacing w:line="360" w:lineRule="auto"/>
              <w:rPr>
                <w:rFonts w:asciiTheme="minorEastAsia" w:hAnsiTheme="minorEastAsia"/>
                <w:color w:val="auto"/>
                <w:sz w:val="24"/>
                <w:szCs w:val="24"/>
                <w:highlight w:val="none"/>
              </w:rPr>
            </w:pPr>
          </w:p>
        </w:tc>
        <w:tc>
          <w:tcPr>
            <w:tcW w:w="1608" w:type="dxa"/>
          </w:tcPr>
          <w:p w14:paraId="7CA5AF9D">
            <w:pPr>
              <w:spacing w:line="360" w:lineRule="auto"/>
              <w:rPr>
                <w:rFonts w:asciiTheme="minorEastAsia" w:hAnsiTheme="minorEastAsia"/>
                <w:color w:val="auto"/>
                <w:sz w:val="24"/>
                <w:szCs w:val="24"/>
                <w:highlight w:val="none"/>
              </w:rPr>
            </w:pPr>
          </w:p>
        </w:tc>
        <w:tc>
          <w:tcPr>
            <w:tcW w:w="1608" w:type="dxa"/>
          </w:tcPr>
          <w:p w14:paraId="066608C9">
            <w:pPr>
              <w:spacing w:line="360" w:lineRule="auto"/>
              <w:rPr>
                <w:rFonts w:asciiTheme="minorEastAsia" w:hAnsiTheme="minorEastAsia"/>
                <w:color w:val="auto"/>
                <w:sz w:val="24"/>
                <w:szCs w:val="24"/>
                <w:highlight w:val="none"/>
              </w:rPr>
            </w:pPr>
          </w:p>
        </w:tc>
      </w:tr>
      <w:tr w14:paraId="632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0BCE853C">
            <w:pPr>
              <w:spacing w:line="360" w:lineRule="auto"/>
              <w:rPr>
                <w:rFonts w:asciiTheme="minorEastAsia" w:hAnsiTheme="minorEastAsia"/>
                <w:color w:val="auto"/>
                <w:sz w:val="24"/>
                <w:szCs w:val="24"/>
                <w:highlight w:val="none"/>
              </w:rPr>
            </w:pPr>
          </w:p>
        </w:tc>
        <w:tc>
          <w:tcPr>
            <w:tcW w:w="1605" w:type="dxa"/>
          </w:tcPr>
          <w:p w14:paraId="6EF19E90">
            <w:pPr>
              <w:spacing w:line="360" w:lineRule="auto"/>
              <w:rPr>
                <w:rFonts w:asciiTheme="minorEastAsia" w:hAnsiTheme="minorEastAsia"/>
                <w:color w:val="auto"/>
                <w:sz w:val="24"/>
                <w:szCs w:val="24"/>
                <w:highlight w:val="none"/>
              </w:rPr>
            </w:pPr>
          </w:p>
        </w:tc>
        <w:tc>
          <w:tcPr>
            <w:tcW w:w="1607" w:type="dxa"/>
          </w:tcPr>
          <w:p w14:paraId="566ADC47">
            <w:pPr>
              <w:spacing w:line="360" w:lineRule="auto"/>
              <w:rPr>
                <w:rFonts w:asciiTheme="minorEastAsia" w:hAnsiTheme="minorEastAsia"/>
                <w:color w:val="auto"/>
                <w:sz w:val="24"/>
                <w:szCs w:val="24"/>
                <w:highlight w:val="none"/>
              </w:rPr>
            </w:pPr>
          </w:p>
        </w:tc>
        <w:tc>
          <w:tcPr>
            <w:tcW w:w="1608" w:type="dxa"/>
          </w:tcPr>
          <w:p w14:paraId="64316440">
            <w:pPr>
              <w:spacing w:line="360" w:lineRule="auto"/>
              <w:rPr>
                <w:rFonts w:asciiTheme="minorEastAsia" w:hAnsiTheme="minorEastAsia"/>
                <w:color w:val="auto"/>
                <w:sz w:val="24"/>
                <w:szCs w:val="24"/>
                <w:highlight w:val="none"/>
              </w:rPr>
            </w:pPr>
          </w:p>
        </w:tc>
        <w:tc>
          <w:tcPr>
            <w:tcW w:w="1608" w:type="dxa"/>
          </w:tcPr>
          <w:p w14:paraId="09AFF1D2">
            <w:pPr>
              <w:spacing w:line="360" w:lineRule="auto"/>
              <w:rPr>
                <w:rFonts w:asciiTheme="minorEastAsia" w:hAnsiTheme="minorEastAsia"/>
                <w:color w:val="auto"/>
                <w:sz w:val="24"/>
                <w:szCs w:val="24"/>
                <w:highlight w:val="none"/>
              </w:rPr>
            </w:pPr>
          </w:p>
        </w:tc>
      </w:tr>
    </w:tbl>
    <w:p w14:paraId="705F5BC1">
      <w:pPr>
        <w:adjustRightInd w:val="0"/>
        <w:snapToGrid w:val="0"/>
        <w:spacing w:line="360" w:lineRule="auto"/>
        <w:ind w:right="210" w:rightChars="100" w:firstLine="240" w:firstLineChars="100"/>
      </w:pPr>
      <w:r>
        <w:rPr>
          <w:rFonts w:hint="eastAsia" w:ascii="宋体" w:hAnsi="宋体"/>
          <w:sz w:val="24"/>
        </w:rPr>
        <w:t xml:space="preserve">                                      </w:t>
      </w:r>
    </w:p>
    <w:p w14:paraId="6A2B93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FBB802E">
      <w:pPr>
        <w:spacing w:line="360" w:lineRule="auto"/>
        <w:rPr>
          <w:rFonts w:hint="eastAsia" w:asciiTheme="minorEastAsia" w:hAnsiTheme="minorEastAsia"/>
          <w:color w:val="auto"/>
          <w:sz w:val="24"/>
          <w:szCs w:val="24"/>
          <w:highlight w:val="none"/>
        </w:rPr>
      </w:pPr>
    </w:p>
    <w:p w14:paraId="2B08FF79">
      <w:pPr>
        <w:spacing w:line="360" w:lineRule="auto"/>
        <w:jc w:val="center"/>
        <w:outlineLvl w:val="1"/>
        <w:rPr>
          <w:rFonts w:hint="eastAsia"/>
          <w:b/>
          <w:sz w:val="32"/>
          <w:szCs w:val="32"/>
          <w:lang w:val="en-US" w:eastAsia="zh-CN"/>
        </w:rPr>
      </w:pPr>
    </w:p>
    <w:p w14:paraId="394F81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04AE1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C287C3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951E06">
      <w:pPr>
        <w:pStyle w:val="27"/>
        <w:rPr>
          <w:rFonts w:hint="eastAsia" w:asciiTheme="minorEastAsia" w:hAnsiTheme="minorEastAsia"/>
          <w:color w:val="auto"/>
          <w:sz w:val="24"/>
          <w:highlight w:val="none"/>
          <w:lang w:val="en-US" w:eastAsia="zh-CN"/>
        </w:rPr>
      </w:pPr>
    </w:p>
    <w:p w14:paraId="2E98292A">
      <w:pPr>
        <w:rPr>
          <w:rFonts w:hint="eastAsia" w:asciiTheme="minorEastAsia" w:hAnsiTheme="minorEastAsia"/>
          <w:color w:val="auto"/>
          <w:sz w:val="24"/>
          <w:highlight w:val="none"/>
          <w:lang w:val="en-US" w:eastAsia="zh-CN"/>
        </w:rPr>
      </w:pPr>
    </w:p>
    <w:p w14:paraId="4B19DD0C">
      <w:pPr>
        <w:pStyle w:val="27"/>
        <w:rPr>
          <w:rFonts w:hint="eastAsia" w:asciiTheme="minorEastAsia" w:hAnsiTheme="minorEastAsia"/>
          <w:color w:val="auto"/>
          <w:sz w:val="24"/>
          <w:highlight w:val="none"/>
          <w:lang w:val="en-US" w:eastAsia="zh-CN"/>
        </w:rPr>
      </w:pPr>
    </w:p>
    <w:p w14:paraId="10118BA0">
      <w:pPr>
        <w:jc w:val="center"/>
        <w:rPr>
          <w:rFonts w:hint="eastAsia" w:asciiTheme="minorEastAsia" w:hAnsiTheme="minorEastAsia"/>
          <w:b/>
          <w:color w:val="auto"/>
          <w:sz w:val="32"/>
          <w:szCs w:val="36"/>
          <w:highlight w:val="red"/>
          <w:lang w:val="en-US" w:eastAsia="zh-CN"/>
        </w:rPr>
      </w:pPr>
    </w:p>
    <w:p w14:paraId="5D85CDFF">
      <w:pPr>
        <w:jc w:val="center"/>
        <w:rPr>
          <w:rFonts w:hint="eastAsia" w:asciiTheme="minorEastAsia" w:hAnsiTheme="minorEastAsia"/>
          <w:b/>
          <w:color w:val="auto"/>
          <w:sz w:val="32"/>
          <w:szCs w:val="36"/>
          <w:highlight w:val="red"/>
          <w:lang w:val="en-US" w:eastAsia="zh-CN"/>
        </w:rPr>
      </w:pPr>
    </w:p>
    <w:p w14:paraId="67F95893">
      <w:pPr>
        <w:pStyle w:val="9"/>
        <w:jc w:val="center"/>
        <w:outlineLvl w:val="1"/>
        <w:rPr>
          <w:rFonts w:hint="eastAsia" w:ascii="宋体" w:hAnsi="宋体" w:eastAsia="宋体" w:cs="Times New Roman"/>
          <w:b w:val="0"/>
          <w:color w:val="auto"/>
          <w:spacing w:val="7"/>
          <w:kern w:val="0"/>
          <w:sz w:val="24"/>
          <w:szCs w:val="24"/>
          <w:lang w:val="en-US" w:eastAsia="zh-CN" w:bidi="ar-SA"/>
        </w:rPr>
      </w:pPr>
    </w:p>
    <w:p w14:paraId="3AF05731">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539B6588">
      <w:pPr>
        <w:rPr>
          <w:rFonts w:hint="default"/>
          <w:lang w:val="en-US" w:eastAsia="zh-CN"/>
        </w:rPr>
      </w:pPr>
    </w:p>
    <w:p w14:paraId="5E5BA3AD">
      <w:pPr>
        <w:rPr>
          <w:rFonts w:hint="eastAsia"/>
          <w:b w:val="0"/>
          <w:bCs/>
          <w:sz w:val="28"/>
          <w:szCs w:val="28"/>
          <w:lang w:val="en-US" w:eastAsia="zh-CN"/>
        </w:rPr>
      </w:pPr>
    </w:p>
    <w:p w14:paraId="06C3F641">
      <w:pPr>
        <w:pStyle w:val="27"/>
        <w:rPr>
          <w:rFonts w:hint="eastAsia"/>
          <w:b w:val="0"/>
          <w:bCs/>
          <w:sz w:val="28"/>
          <w:szCs w:val="28"/>
          <w:lang w:val="en-US" w:eastAsia="zh-CN"/>
        </w:rPr>
      </w:pPr>
    </w:p>
    <w:p w14:paraId="3EBB4193">
      <w:pPr>
        <w:rPr>
          <w:rFonts w:hint="eastAsia"/>
          <w:b w:val="0"/>
          <w:bCs/>
          <w:sz w:val="28"/>
          <w:szCs w:val="28"/>
          <w:lang w:val="en-US" w:eastAsia="zh-CN"/>
        </w:rPr>
      </w:pPr>
    </w:p>
    <w:p w14:paraId="4020D07A">
      <w:pPr>
        <w:pStyle w:val="27"/>
        <w:rPr>
          <w:rFonts w:hint="eastAsia"/>
          <w:b w:val="0"/>
          <w:bCs/>
          <w:sz w:val="28"/>
          <w:szCs w:val="28"/>
          <w:lang w:val="en-US" w:eastAsia="zh-CN"/>
        </w:rPr>
      </w:pPr>
    </w:p>
    <w:p w14:paraId="08363D33">
      <w:pPr>
        <w:rPr>
          <w:rFonts w:hint="eastAsia"/>
          <w:b w:val="0"/>
          <w:bCs/>
          <w:sz w:val="28"/>
          <w:szCs w:val="28"/>
          <w:lang w:val="en-US" w:eastAsia="zh-CN"/>
        </w:rPr>
      </w:pPr>
    </w:p>
    <w:p w14:paraId="5204EBE3">
      <w:pPr>
        <w:pStyle w:val="27"/>
        <w:rPr>
          <w:rFonts w:hint="eastAsia"/>
          <w:b w:val="0"/>
          <w:bCs/>
          <w:sz w:val="28"/>
          <w:szCs w:val="28"/>
          <w:lang w:val="en-US" w:eastAsia="zh-CN"/>
        </w:rPr>
      </w:pPr>
    </w:p>
    <w:p w14:paraId="4B5A9E24">
      <w:pPr>
        <w:rPr>
          <w:rFonts w:hint="eastAsia"/>
          <w:b w:val="0"/>
          <w:bCs/>
          <w:sz w:val="28"/>
          <w:szCs w:val="28"/>
          <w:lang w:val="en-US" w:eastAsia="zh-CN"/>
        </w:rPr>
      </w:pPr>
    </w:p>
    <w:p w14:paraId="7CC10C9F">
      <w:pPr>
        <w:pStyle w:val="27"/>
        <w:rPr>
          <w:rFonts w:hint="eastAsia"/>
          <w:b w:val="0"/>
          <w:bCs/>
          <w:sz w:val="28"/>
          <w:szCs w:val="28"/>
          <w:lang w:val="en-US" w:eastAsia="zh-CN"/>
        </w:rPr>
      </w:pPr>
    </w:p>
    <w:p w14:paraId="344018B9">
      <w:pPr>
        <w:rPr>
          <w:rFonts w:hint="eastAsia"/>
          <w:b w:val="0"/>
          <w:bCs/>
          <w:sz w:val="28"/>
          <w:szCs w:val="28"/>
          <w:lang w:val="en-US" w:eastAsia="zh-CN"/>
        </w:rPr>
      </w:pPr>
    </w:p>
    <w:p w14:paraId="0B78E46B">
      <w:pPr>
        <w:pStyle w:val="27"/>
        <w:rPr>
          <w:rFonts w:hint="eastAsia"/>
          <w:b w:val="0"/>
          <w:bCs/>
          <w:sz w:val="28"/>
          <w:szCs w:val="28"/>
          <w:lang w:val="en-US" w:eastAsia="zh-CN"/>
        </w:rPr>
      </w:pPr>
    </w:p>
    <w:p w14:paraId="17E7F436">
      <w:pPr>
        <w:rPr>
          <w:rFonts w:hint="eastAsia"/>
          <w:b w:val="0"/>
          <w:bCs/>
          <w:sz w:val="28"/>
          <w:szCs w:val="28"/>
          <w:lang w:val="en-US" w:eastAsia="zh-CN"/>
        </w:rPr>
      </w:pPr>
    </w:p>
    <w:p w14:paraId="0DFE616F">
      <w:pPr>
        <w:pStyle w:val="27"/>
        <w:rPr>
          <w:rFonts w:hint="eastAsia"/>
          <w:b w:val="0"/>
          <w:bCs/>
          <w:sz w:val="28"/>
          <w:szCs w:val="28"/>
          <w:lang w:val="en-US" w:eastAsia="zh-CN"/>
        </w:rPr>
      </w:pPr>
    </w:p>
    <w:p w14:paraId="21AC8BA9">
      <w:pPr>
        <w:rPr>
          <w:rFonts w:hint="eastAsia"/>
          <w:b w:val="0"/>
          <w:bCs/>
          <w:sz w:val="28"/>
          <w:szCs w:val="28"/>
          <w:lang w:val="en-US" w:eastAsia="zh-CN"/>
        </w:rPr>
      </w:pPr>
    </w:p>
    <w:p w14:paraId="27E259D8">
      <w:pPr>
        <w:pStyle w:val="27"/>
        <w:rPr>
          <w:rFonts w:hint="eastAsia"/>
          <w:b w:val="0"/>
          <w:bCs/>
          <w:sz w:val="28"/>
          <w:szCs w:val="28"/>
          <w:lang w:val="en-US" w:eastAsia="zh-CN"/>
        </w:rPr>
      </w:pPr>
    </w:p>
    <w:p w14:paraId="5FDF72D3">
      <w:pPr>
        <w:rPr>
          <w:rFonts w:hint="eastAsia"/>
          <w:b w:val="0"/>
          <w:bCs/>
          <w:sz w:val="28"/>
          <w:szCs w:val="28"/>
          <w:lang w:val="en-US" w:eastAsia="zh-CN"/>
        </w:rPr>
      </w:pPr>
    </w:p>
    <w:p w14:paraId="78B5526C">
      <w:pPr>
        <w:pStyle w:val="27"/>
        <w:rPr>
          <w:rFonts w:hint="eastAsia"/>
          <w:b w:val="0"/>
          <w:bCs/>
          <w:sz w:val="28"/>
          <w:szCs w:val="28"/>
          <w:lang w:val="en-US" w:eastAsia="zh-CN"/>
        </w:rPr>
      </w:pPr>
    </w:p>
    <w:p w14:paraId="3D59F7F2">
      <w:pPr>
        <w:rPr>
          <w:rFonts w:hint="eastAsia"/>
          <w:b w:val="0"/>
          <w:bCs/>
          <w:sz w:val="28"/>
          <w:szCs w:val="28"/>
          <w:lang w:val="en-US" w:eastAsia="zh-CN"/>
        </w:rPr>
      </w:pPr>
    </w:p>
    <w:p w14:paraId="27EB1F4E">
      <w:pPr>
        <w:pStyle w:val="4"/>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12684DFF">
      <w:pPr>
        <w:pStyle w:val="9"/>
        <w:jc w:val="center"/>
        <w:rPr>
          <w:rFonts w:hint="eastAsia" w:ascii="宋体" w:hAnsi="宋体"/>
          <w:b/>
          <w:bCs/>
          <w:sz w:val="24"/>
          <w:szCs w:val="24"/>
        </w:rPr>
      </w:pPr>
    </w:p>
    <w:tbl>
      <w:tblPr>
        <w:tblStyle w:val="29"/>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7F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7B638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02786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05A7720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02DF38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FB0339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52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6F824BF9">
            <w:pPr>
              <w:spacing w:line="360" w:lineRule="auto"/>
              <w:rPr>
                <w:rFonts w:asciiTheme="minorEastAsia" w:hAnsiTheme="minorEastAsia"/>
                <w:color w:val="auto"/>
                <w:sz w:val="24"/>
                <w:szCs w:val="24"/>
                <w:highlight w:val="none"/>
              </w:rPr>
            </w:pPr>
          </w:p>
        </w:tc>
        <w:tc>
          <w:tcPr>
            <w:tcW w:w="1322" w:type="dxa"/>
          </w:tcPr>
          <w:p w14:paraId="39FC4DEC">
            <w:pPr>
              <w:spacing w:line="360" w:lineRule="auto"/>
              <w:rPr>
                <w:rFonts w:hint="eastAsia" w:asciiTheme="minorEastAsia" w:hAnsiTheme="minorEastAsia"/>
                <w:b/>
                <w:bCs/>
                <w:color w:val="auto"/>
                <w:sz w:val="24"/>
                <w:szCs w:val="24"/>
                <w:highlight w:val="none"/>
                <w:lang w:eastAsia="zh-CN"/>
              </w:rPr>
            </w:pPr>
          </w:p>
          <w:p w14:paraId="522F4CE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DF63830">
            <w:pPr>
              <w:spacing w:line="360" w:lineRule="auto"/>
              <w:rPr>
                <w:rFonts w:hint="eastAsia" w:asciiTheme="minorEastAsia" w:hAnsiTheme="minorEastAsia"/>
                <w:b/>
                <w:bCs/>
                <w:color w:val="auto"/>
                <w:sz w:val="24"/>
                <w:szCs w:val="24"/>
                <w:highlight w:val="none"/>
                <w:lang w:eastAsia="zh-CN"/>
              </w:rPr>
            </w:pPr>
          </w:p>
          <w:p w14:paraId="04E2930A">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5E2DCE27">
            <w:pPr>
              <w:spacing w:line="360" w:lineRule="auto"/>
              <w:rPr>
                <w:rFonts w:asciiTheme="minorEastAsia" w:hAnsiTheme="minorEastAsia"/>
                <w:color w:val="auto"/>
                <w:sz w:val="24"/>
                <w:szCs w:val="24"/>
                <w:highlight w:val="none"/>
              </w:rPr>
            </w:pPr>
          </w:p>
        </w:tc>
        <w:tc>
          <w:tcPr>
            <w:tcW w:w="1532" w:type="dxa"/>
            <w:vMerge w:val="continue"/>
          </w:tcPr>
          <w:p w14:paraId="50081E83">
            <w:pPr>
              <w:spacing w:line="360" w:lineRule="auto"/>
              <w:rPr>
                <w:rFonts w:asciiTheme="minorEastAsia" w:hAnsiTheme="minorEastAsia"/>
                <w:color w:val="auto"/>
                <w:sz w:val="24"/>
                <w:szCs w:val="24"/>
                <w:highlight w:val="none"/>
              </w:rPr>
            </w:pPr>
          </w:p>
        </w:tc>
      </w:tr>
      <w:tr w14:paraId="653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699E0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78817DB">
            <w:pPr>
              <w:spacing w:line="360" w:lineRule="auto"/>
              <w:rPr>
                <w:rFonts w:asciiTheme="minorEastAsia" w:hAnsiTheme="minorEastAsia"/>
                <w:color w:val="auto"/>
                <w:sz w:val="24"/>
                <w:szCs w:val="24"/>
                <w:highlight w:val="none"/>
              </w:rPr>
            </w:pPr>
          </w:p>
        </w:tc>
        <w:tc>
          <w:tcPr>
            <w:tcW w:w="1323" w:type="dxa"/>
          </w:tcPr>
          <w:p w14:paraId="4440A690">
            <w:pPr>
              <w:spacing w:line="360" w:lineRule="auto"/>
              <w:rPr>
                <w:rFonts w:asciiTheme="minorEastAsia" w:hAnsiTheme="minorEastAsia"/>
                <w:color w:val="auto"/>
                <w:sz w:val="24"/>
                <w:szCs w:val="24"/>
                <w:highlight w:val="none"/>
              </w:rPr>
            </w:pPr>
          </w:p>
        </w:tc>
        <w:tc>
          <w:tcPr>
            <w:tcW w:w="1710" w:type="dxa"/>
          </w:tcPr>
          <w:p w14:paraId="5D877A10">
            <w:pPr>
              <w:spacing w:line="360" w:lineRule="auto"/>
              <w:rPr>
                <w:rFonts w:asciiTheme="minorEastAsia" w:hAnsiTheme="minorEastAsia"/>
                <w:color w:val="auto"/>
                <w:sz w:val="24"/>
                <w:szCs w:val="24"/>
                <w:highlight w:val="none"/>
              </w:rPr>
            </w:pPr>
          </w:p>
        </w:tc>
        <w:tc>
          <w:tcPr>
            <w:tcW w:w="1532" w:type="dxa"/>
          </w:tcPr>
          <w:p w14:paraId="4C95B4C7">
            <w:pPr>
              <w:spacing w:line="360" w:lineRule="auto"/>
              <w:rPr>
                <w:rFonts w:asciiTheme="minorEastAsia" w:hAnsiTheme="minorEastAsia"/>
                <w:color w:val="auto"/>
                <w:sz w:val="24"/>
                <w:szCs w:val="24"/>
                <w:highlight w:val="none"/>
              </w:rPr>
            </w:pPr>
          </w:p>
        </w:tc>
      </w:tr>
      <w:tr w14:paraId="17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DF948BB">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77350A0B">
            <w:pPr>
              <w:spacing w:line="360" w:lineRule="auto"/>
              <w:rPr>
                <w:rFonts w:asciiTheme="minorEastAsia" w:hAnsiTheme="minorEastAsia"/>
                <w:color w:val="auto"/>
                <w:sz w:val="24"/>
                <w:szCs w:val="24"/>
                <w:highlight w:val="none"/>
              </w:rPr>
            </w:pPr>
          </w:p>
        </w:tc>
        <w:tc>
          <w:tcPr>
            <w:tcW w:w="1323" w:type="dxa"/>
          </w:tcPr>
          <w:p w14:paraId="169057E7">
            <w:pPr>
              <w:spacing w:line="360" w:lineRule="auto"/>
              <w:rPr>
                <w:rFonts w:asciiTheme="minorEastAsia" w:hAnsiTheme="minorEastAsia"/>
                <w:color w:val="auto"/>
                <w:sz w:val="24"/>
                <w:szCs w:val="24"/>
                <w:highlight w:val="none"/>
              </w:rPr>
            </w:pPr>
          </w:p>
        </w:tc>
        <w:tc>
          <w:tcPr>
            <w:tcW w:w="1710" w:type="dxa"/>
          </w:tcPr>
          <w:p w14:paraId="4F4E5374">
            <w:pPr>
              <w:spacing w:line="360" w:lineRule="auto"/>
              <w:rPr>
                <w:rFonts w:asciiTheme="minorEastAsia" w:hAnsiTheme="minorEastAsia"/>
                <w:color w:val="auto"/>
                <w:sz w:val="24"/>
                <w:szCs w:val="24"/>
                <w:highlight w:val="none"/>
              </w:rPr>
            </w:pPr>
          </w:p>
        </w:tc>
        <w:tc>
          <w:tcPr>
            <w:tcW w:w="1532" w:type="dxa"/>
          </w:tcPr>
          <w:p w14:paraId="146B5FE9">
            <w:pPr>
              <w:spacing w:line="360" w:lineRule="auto"/>
              <w:rPr>
                <w:rFonts w:asciiTheme="minorEastAsia" w:hAnsiTheme="minorEastAsia"/>
                <w:color w:val="auto"/>
                <w:sz w:val="24"/>
                <w:szCs w:val="24"/>
                <w:highlight w:val="none"/>
              </w:rPr>
            </w:pPr>
          </w:p>
        </w:tc>
      </w:tr>
      <w:tr w14:paraId="220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15B9B585">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BC73E31">
            <w:pPr>
              <w:spacing w:line="360" w:lineRule="auto"/>
              <w:rPr>
                <w:rFonts w:asciiTheme="minorEastAsia" w:hAnsiTheme="minorEastAsia"/>
                <w:color w:val="auto"/>
                <w:sz w:val="24"/>
                <w:szCs w:val="24"/>
                <w:highlight w:val="none"/>
              </w:rPr>
            </w:pPr>
          </w:p>
        </w:tc>
        <w:tc>
          <w:tcPr>
            <w:tcW w:w="1323" w:type="dxa"/>
          </w:tcPr>
          <w:p w14:paraId="6CC68EF0">
            <w:pPr>
              <w:spacing w:line="360" w:lineRule="auto"/>
              <w:rPr>
                <w:rFonts w:asciiTheme="minorEastAsia" w:hAnsiTheme="minorEastAsia"/>
                <w:color w:val="auto"/>
                <w:sz w:val="24"/>
                <w:szCs w:val="24"/>
                <w:highlight w:val="none"/>
              </w:rPr>
            </w:pPr>
          </w:p>
        </w:tc>
        <w:tc>
          <w:tcPr>
            <w:tcW w:w="1710" w:type="dxa"/>
          </w:tcPr>
          <w:p w14:paraId="1D1C8AB1">
            <w:pPr>
              <w:spacing w:line="360" w:lineRule="auto"/>
              <w:rPr>
                <w:rFonts w:asciiTheme="minorEastAsia" w:hAnsiTheme="minorEastAsia"/>
                <w:color w:val="auto"/>
                <w:sz w:val="24"/>
                <w:szCs w:val="24"/>
                <w:highlight w:val="none"/>
              </w:rPr>
            </w:pPr>
          </w:p>
        </w:tc>
        <w:tc>
          <w:tcPr>
            <w:tcW w:w="1532" w:type="dxa"/>
          </w:tcPr>
          <w:p w14:paraId="0EC62D21">
            <w:pPr>
              <w:spacing w:line="360" w:lineRule="auto"/>
              <w:rPr>
                <w:rFonts w:asciiTheme="minorEastAsia" w:hAnsiTheme="minorEastAsia"/>
                <w:color w:val="auto"/>
                <w:sz w:val="24"/>
                <w:szCs w:val="24"/>
                <w:highlight w:val="none"/>
              </w:rPr>
            </w:pPr>
          </w:p>
        </w:tc>
      </w:tr>
      <w:tr w14:paraId="3D9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6A40F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B6BD77C">
            <w:pPr>
              <w:spacing w:line="360" w:lineRule="auto"/>
              <w:rPr>
                <w:rFonts w:asciiTheme="minorEastAsia" w:hAnsiTheme="minorEastAsia"/>
                <w:color w:val="auto"/>
                <w:sz w:val="24"/>
                <w:szCs w:val="24"/>
                <w:highlight w:val="none"/>
              </w:rPr>
            </w:pPr>
          </w:p>
        </w:tc>
        <w:tc>
          <w:tcPr>
            <w:tcW w:w="1323" w:type="dxa"/>
          </w:tcPr>
          <w:p w14:paraId="2AC9E0C7">
            <w:pPr>
              <w:spacing w:line="360" w:lineRule="auto"/>
              <w:rPr>
                <w:rFonts w:asciiTheme="minorEastAsia" w:hAnsiTheme="minorEastAsia"/>
                <w:color w:val="auto"/>
                <w:sz w:val="24"/>
                <w:szCs w:val="24"/>
                <w:highlight w:val="none"/>
              </w:rPr>
            </w:pPr>
          </w:p>
        </w:tc>
        <w:tc>
          <w:tcPr>
            <w:tcW w:w="1710" w:type="dxa"/>
          </w:tcPr>
          <w:p w14:paraId="2F980094">
            <w:pPr>
              <w:spacing w:line="360" w:lineRule="auto"/>
              <w:rPr>
                <w:rFonts w:asciiTheme="minorEastAsia" w:hAnsiTheme="minorEastAsia"/>
                <w:color w:val="auto"/>
                <w:sz w:val="24"/>
                <w:szCs w:val="24"/>
                <w:highlight w:val="none"/>
              </w:rPr>
            </w:pPr>
          </w:p>
        </w:tc>
        <w:tc>
          <w:tcPr>
            <w:tcW w:w="1532" w:type="dxa"/>
          </w:tcPr>
          <w:p w14:paraId="734E2E48">
            <w:pPr>
              <w:spacing w:line="360" w:lineRule="auto"/>
              <w:rPr>
                <w:rFonts w:asciiTheme="minorEastAsia" w:hAnsiTheme="minorEastAsia"/>
                <w:color w:val="auto"/>
                <w:sz w:val="24"/>
                <w:szCs w:val="24"/>
                <w:highlight w:val="none"/>
              </w:rPr>
            </w:pPr>
          </w:p>
        </w:tc>
      </w:tr>
      <w:tr w14:paraId="73E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DD31104">
            <w:pPr>
              <w:spacing w:line="360" w:lineRule="auto"/>
              <w:rPr>
                <w:rFonts w:asciiTheme="minorEastAsia" w:hAnsiTheme="minorEastAsia"/>
                <w:color w:val="auto"/>
                <w:sz w:val="24"/>
                <w:szCs w:val="24"/>
                <w:highlight w:val="none"/>
              </w:rPr>
            </w:pPr>
          </w:p>
        </w:tc>
        <w:tc>
          <w:tcPr>
            <w:tcW w:w="1322" w:type="dxa"/>
          </w:tcPr>
          <w:p w14:paraId="6E248D9D">
            <w:pPr>
              <w:spacing w:line="360" w:lineRule="auto"/>
              <w:rPr>
                <w:rFonts w:asciiTheme="minorEastAsia" w:hAnsiTheme="minorEastAsia"/>
                <w:color w:val="auto"/>
                <w:sz w:val="24"/>
                <w:szCs w:val="24"/>
                <w:highlight w:val="none"/>
              </w:rPr>
            </w:pPr>
          </w:p>
        </w:tc>
        <w:tc>
          <w:tcPr>
            <w:tcW w:w="1323" w:type="dxa"/>
          </w:tcPr>
          <w:p w14:paraId="0EBA0E94">
            <w:pPr>
              <w:spacing w:line="360" w:lineRule="auto"/>
              <w:rPr>
                <w:rFonts w:asciiTheme="minorEastAsia" w:hAnsiTheme="minorEastAsia"/>
                <w:color w:val="auto"/>
                <w:sz w:val="24"/>
                <w:szCs w:val="24"/>
                <w:highlight w:val="none"/>
              </w:rPr>
            </w:pPr>
          </w:p>
        </w:tc>
        <w:tc>
          <w:tcPr>
            <w:tcW w:w="1710" w:type="dxa"/>
          </w:tcPr>
          <w:p w14:paraId="4F5C1BE3">
            <w:pPr>
              <w:spacing w:line="360" w:lineRule="auto"/>
              <w:rPr>
                <w:rFonts w:asciiTheme="minorEastAsia" w:hAnsiTheme="minorEastAsia"/>
                <w:color w:val="auto"/>
                <w:sz w:val="24"/>
                <w:szCs w:val="24"/>
                <w:highlight w:val="none"/>
              </w:rPr>
            </w:pPr>
          </w:p>
        </w:tc>
        <w:tc>
          <w:tcPr>
            <w:tcW w:w="1532" w:type="dxa"/>
          </w:tcPr>
          <w:p w14:paraId="1B0894BA">
            <w:pPr>
              <w:spacing w:line="360" w:lineRule="auto"/>
              <w:rPr>
                <w:rFonts w:asciiTheme="minorEastAsia" w:hAnsiTheme="minorEastAsia"/>
                <w:color w:val="auto"/>
                <w:sz w:val="24"/>
                <w:szCs w:val="24"/>
                <w:highlight w:val="none"/>
              </w:rPr>
            </w:pPr>
          </w:p>
        </w:tc>
      </w:tr>
      <w:tr w14:paraId="6E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9A69C85">
            <w:pPr>
              <w:spacing w:line="360" w:lineRule="auto"/>
              <w:rPr>
                <w:rFonts w:asciiTheme="minorEastAsia" w:hAnsiTheme="minorEastAsia"/>
                <w:color w:val="auto"/>
                <w:sz w:val="24"/>
                <w:szCs w:val="24"/>
                <w:highlight w:val="none"/>
              </w:rPr>
            </w:pPr>
          </w:p>
        </w:tc>
        <w:tc>
          <w:tcPr>
            <w:tcW w:w="1322" w:type="dxa"/>
          </w:tcPr>
          <w:p w14:paraId="2D3F0DD6">
            <w:pPr>
              <w:spacing w:line="360" w:lineRule="auto"/>
              <w:rPr>
                <w:rFonts w:asciiTheme="minorEastAsia" w:hAnsiTheme="minorEastAsia"/>
                <w:color w:val="auto"/>
                <w:sz w:val="24"/>
                <w:szCs w:val="24"/>
                <w:highlight w:val="none"/>
              </w:rPr>
            </w:pPr>
          </w:p>
        </w:tc>
        <w:tc>
          <w:tcPr>
            <w:tcW w:w="1323" w:type="dxa"/>
          </w:tcPr>
          <w:p w14:paraId="496AA622">
            <w:pPr>
              <w:spacing w:line="360" w:lineRule="auto"/>
              <w:rPr>
                <w:rFonts w:asciiTheme="minorEastAsia" w:hAnsiTheme="minorEastAsia"/>
                <w:color w:val="auto"/>
                <w:sz w:val="24"/>
                <w:szCs w:val="24"/>
                <w:highlight w:val="none"/>
              </w:rPr>
            </w:pPr>
          </w:p>
        </w:tc>
        <w:tc>
          <w:tcPr>
            <w:tcW w:w="1710" w:type="dxa"/>
          </w:tcPr>
          <w:p w14:paraId="69DEBCC5">
            <w:pPr>
              <w:spacing w:line="360" w:lineRule="auto"/>
              <w:rPr>
                <w:rFonts w:asciiTheme="minorEastAsia" w:hAnsiTheme="minorEastAsia"/>
                <w:color w:val="auto"/>
                <w:sz w:val="24"/>
                <w:szCs w:val="24"/>
                <w:highlight w:val="none"/>
              </w:rPr>
            </w:pPr>
          </w:p>
        </w:tc>
        <w:tc>
          <w:tcPr>
            <w:tcW w:w="1532" w:type="dxa"/>
          </w:tcPr>
          <w:p w14:paraId="3FB64BFC">
            <w:pPr>
              <w:spacing w:line="360" w:lineRule="auto"/>
              <w:rPr>
                <w:rFonts w:asciiTheme="minorEastAsia" w:hAnsiTheme="minorEastAsia"/>
                <w:color w:val="auto"/>
                <w:sz w:val="24"/>
                <w:szCs w:val="24"/>
                <w:highlight w:val="none"/>
              </w:rPr>
            </w:pPr>
          </w:p>
        </w:tc>
      </w:tr>
      <w:tr w14:paraId="2D0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BF8A1EF">
            <w:pPr>
              <w:spacing w:line="360" w:lineRule="auto"/>
              <w:rPr>
                <w:rFonts w:asciiTheme="minorEastAsia" w:hAnsiTheme="minorEastAsia"/>
                <w:color w:val="auto"/>
                <w:sz w:val="24"/>
                <w:szCs w:val="24"/>
                <w:highlight w:val="none"/>
              </w:rPr>
            </w:pPr>
          </w:p>
        </w:tc>
        <w:tc>
          <w:tcPr>
            <w:tcW w:w="1322" w:type="dxa"/>
          </w:tcPr>
          <w:p w14:paraId="01BC8F72">
            <w:pPr>
              <w:spacing w:line="360" w:lineRule="auto"/>
              <w:rPr>
                <w:rFonts w:asciiTheme="minorEastAsia" w:hAnsiTheme="minorEastAsia"/>
                <w:color w:val="auto"/>
                <w:sz w:val="24"/>
                <w:szCs w:val="24"/>
                <w:highlight w:val="none"/>
              </w:rPr>
            </w:pPr>
          </w:p>
        </w:tc>
        <w:tc>
          <w:tcPr>
            <w:tcW w:w="1323" w:type="dxa"/>
          </w:tcPr>
          <w:p w14:paraId="1AE6F45C">
            <w:pPr>
              <w:spacing w:line="360" w:lineRule="auto"/>
              <w:rPr>
                <w:rFonts w:asciiTheme="minorEastAsia" w:hAnsiTheme="minorEastAsia"/>
                <w:color w:val="auto"/>
                <w:sz w:val="24"/>
                <w:szCs w:val="24"/>
                <w:highlight w:val="none"/>
              </w:rPr>
            </w:pPr>
          </w:p>
        </w:tc>
        <w:tc>
          <w:tcPr>
            <w:tcW w:w="1710" w:type="dxa"/>
          </w:tcPr>
          <w:p w14:paraId="5690C693">
            <w:pPr>
              <w:spacing w:line="360" w:lineRule="auto"/>
              <w:rPr>
                <w:rFonts w:asciiTheme="minorEastAsia" w:hAnsiTheme="minorEastAsia"/>
                <w:color w:val="auto"/>
                <w:sz w:val="24"/>
                <w:szCs w:val="24"/>
                <w:highlight w:val="none"/>
              </w:rPr>
            </w:pPr>
          </w:p>
        </w:tc>
        <w:tc>
          <w:tcPr>
            <w:tcW w:w="1532" w:type="dxa"/>
          </w:tcPr>
          <w:p w14:paraId="0245038D">
            <w:pPr>
              <w:spacing w:line="360" w:lineRule="auto"/>
              <w:rPr>
                <w:rFonts w:asciiTheme="minorEastAsia" w:hAnsiTheme="minorEastAsia"/>
                <w:color w:val="auto"/>
                <w:sz w:val="24"/>
                <w:szCs w:val="24"/>
                <w:highlight w:val="none"/>
              </w:rPr>
            </w:pPr>
          </w:p>
        </w:tc>
      </w:tr>
      <w:tr w14:paraId="66F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EF05F8E">
            <w:pPr>
              <w:spacing w:line="360" w:lineRule="auto"/>
              <w:rPr>
                <w:rFonts w:asciiTheme="minorEastAsia" w:hAnsiTheme="minorEastAsia"/>
                <w:color w:val="auto"/>
                <w:sz w:val="24"/>
                <w:szCs w:val="24"/>
                <w:highlight w:val="none"/>
              </w:rPr>
            </w:pPr>
          </w:p>
        </w:tc>
        <w:tc>
          <w:tcPr>
            <w:tcW w:w="1322" w:type="dxa"/>
          </w:tcPr>
          <w:p w14:paraId="33715EA7">
            <w:pPr>
              <w:spacing w:line="360" w:lineRule="auto"/>
              <w:rPr>
                <w:rFonts w:asciiTheme="minorEastAsia" w:hAnsiTheme="minorEastAsia"/>
                <w:color w:val="auto"/>
                <w:sz w:val="24"/>
                <w:szCs w:val="24"/>
                <w:highlight w:val="none"/>
              </w:rPr>
            </w:pPr>
          </w:p>
        </w:tc>
        <w:tc>
          <w:tcPr>
            <w:tcW w:w="1323" w:type="dxa"/>
          </w:tcPr>
          <w:p w14:paraId="566960C4">
            <w:pPr>
              <w:spacing w:line="360" w:lineRule="auto"/>
              <w:rPr>
                <w:rFonts w:asciiTheme="minorEastAsia" w:hAnsiTheme="minorEastAsia"/>
                <w:color w:val="auto"/>
                <w:sz w:val="24"/>
                <w:szCs w:val="24"/>
                <w:highlight w:val="none"/>
              </w:rPr>
            </w:pPr>
          </w:p>
        </w:tc>
        <w:tc>
          <w:tcPr>
            <w:tcW w:w="1710" w:type="dxa"/>
          </w:tcPr>
          <w:p w14:paraId="3CF85136">
            <w:pPr>
              <w:spacing w:line="360" w:lineRule="auto"/>
              <w:rPr>
                <w:rFonts w:asciiTheme="minorEastAsia" w:hAnsiTheme="minorEastAsia"/>
                <w:color w:val="auto"/>
                <w:sz w:val="24"/>
                <w:szCs w:val="24"/>
                <w:highlight w:val="none"/>
              </w:rPr>
            </w:pPr>
          </w:p>
        </w:tc>
        <w:tc>
          <w:tcPr>
            <w:tcW w:w="1532" w:type="dxa"/>
          </w:tcPr>
          <w:p w14:paraId="48236937">
            <w:pPr>
              <w:spacing w:line="360" w:lineRule="auto"/>
              <w:rPr>
                <w:rFonts w:asciiTheme="minorEastAsia" w:hAnsiTheme="minorEastAsia"/>
                <w:color w:val="auto"/>
                <w:sz w:val="24"/>
                <w:szCs w:val="24"/>
                <w:highlight w:val="none"/>
              </w:rPr>
            </w:pPr>
          </w:p>
        </w:tc>
      </w:tr>
      <w:tr w14:paraId="48C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61C9CDD1">
            <w:pPr>
              <w:spacing w:line="360" w:lineRule="auto"/>
              <w:rPr>
                <w:rFonts w:asciiTheme="minorEastAsia" w:hAnsiTheme="minorEastAsia"/>
                <w:color w:val="auto"/>
                <w:sz w:val="24"/>
                <w:szCs w:val="24"/>
                <w:highlight w:val="none"/>
              </w:rPr>
            </w:pPr>
          </w:p>
        </w:tc>
        <w:tc>
          <w:tcPr>
            <w:tcW w:w="1322" w:type="dxa"/>
          </w:tcPr>
          <w:p w14:paraId="4EA5446B">
            <w:pPr>
              <w:spacing w:line="360" w:lineRule="auto"/>
              <w:rPr>
                <w:rFonts w:asciiTheme="minorEastAsia" w:hAnsiTheme="minorEastAsia"/>
                <w:color w:val="auto"/>
                <w:sz w:val="24"/>
                <w:szCs w:val="24"/>
                <w:highlight w:val="none"/>
              </w:rPr>
            </w:pPr>
          </w:p>
        </w:tc>
        <w:tc>
          <w:tcPr>
            <w:tcW w:w="1323" w:type="dxa"/>
          </w:tcPr>
          <w:p w14:paraId="4EC130A2">
            <w:pPr>
              <w:spacing w:line="360" w:lineRule="auto"/>
              <w:rPr>
                <w:rFonts w:asciiTheme="minorEastAsia" w:hAnsiTheme="minorEastAsia"/>
                <w:color w:val="auto"/>
                <w:sz w:val="24"/>
                <w:szCs w:val="24"/>
                <w:highlight w:val="none"/>
              </w:rPr>
            </w:pPr>
          </w:p>
        </w:tc>
        <w:tc>
          <w:tcPr>
            <w:tcW w:w="1710" w:type="dxa"/>
          </w:tcPr>
          <w:p w14:paraId="312322C4">
            <w:pPr>
              <w:spacing w:line="360" w:lineRule="auto"/>
              <w:rPr>
                <w:rFonts w:asciiTheme="minorEastAsia" w:hAnsiTheme="minorEastAsia"/>
                <w:color w:val="auto"/>
                <w:sz w:val="24"/>
                <w:szCs w:val="24"/>
                <w:highlight w:val="none"/>
              </w:rPr>
            </w:pPr>
          </w:p>
        </w:tc>
        <w:tc>
          <w:tcPr>
            <w:tcW w:w="1532" w:type="dxa"/>
          </w:tcPr>
          <w:p w14:paraId="348AD6A7">
            <w:pPr>
              <w:spacing w:line="360" w:lineRule="auto"/>
              <w:rPr>
                <w:rFonts w:asciiTheme="minorEastAsia" w:hAnsiTheme="minorEastAsia"/>
                <w:color w:val="auto"/>
                <w:sz w:val="24"/>
                <w:szCs w:val="24"/>
                <w:highlight w:val="none"/>
              </w:rPr>
            </w:pPr>
          </w:p>
        </w:tc>
      </w:tr>
    </w:tbl>
    <w:p w14:paraId="005F529C">
      <w:pPr>
        <w:adjustRightInd w:val="0"/>
        <w:snapToGrid w:val="0"/>
        <w:spacing w:line="360" w:lineRule="auto"/>
        <w:ind w:right="210" w:rightChars="100" w:firstLine="240" w:firstLineChars="100"/>
      </w:pPr>
      <w:r>
        <w:rPr>
          <w:rFonts w:hint="eastAsia" w:ascii="宋体" w:hAnsi="宋体"/>
          <w:sz w:val="24"/>
        </w:rPr>
        <w:t xml:space="preserve">                                      </w:t>
      </w:r>
    </w:p>
    <w:p w14:paraId="71635E5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71373AA">
      <w:pPr>
        <w:spacing w:line="360" w:lineRule="auto"/>
        <w:rPr>
          <w:rFonts w:hint="eastAsia" w:asciiTheme="minorEastAsia" w:hAnsiTheme="minorEastAsia"/>
          <w:color w:val="auto"/>
          <w:sz w:val="24"/>
          <w:szCs w:val="24"/>
          <w:highlight w:val="none"/>
        </w:rPr>
      </w:pPr>
    </w:p>
    <w:p w14:paraId="682CBEB0">
      <w:pPr>
        <w:spacing w:line="360" w:lineRule="auto"/>
        <w:rPr>
          <w:rFonts w:hint="eastAsia" w:asciiTheme="minorEastAsia" w:hAnsiTheme="minorEastAsia"/>
          <w:color w:val="auto"/>
          <w:sz w:val="24"/>
          <w:szCs w:val="24"/>
          <w:highlight w:val="none"/>
        </w:rPr>
      </w:pPr>
    </w:p>
    <w:p w14:paraId="2B0EC503">
      <w:pPr>
        <w:spacing w:line="360" w:lineRule="auto"/>
        <w:rPr>
          <w:rFonts w:hint="eastAsia" w:asciiTheme="minorEastAsia" w:hAnsiTheme="minorEastAsia"/>
          <w:color w:val="auto"/>
          <w:sz w:val="24"/>
          <w:szCs w:val="24"/>
          <w:highlight w:val="none"/>
        </w:rPr>
      </w:pPr>
    </w:p>
    <w:p w14:paraId="7CD985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BB1AE4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B2EB7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B0EBB">
      <w:pPr>
        <w:jc w:val="center"/>
        <w:rPr>
          <w:rFonts w:hint="eastAsia" w:asciiTheme="minorEastAsia" w:hAnsiTheme="minorEastAsia"/>
          <w:b/>
          <w:color w:val="auto"/>
          <w:sz w:val="32"/>
          <w:szCs w:val="36"/>
          <w:highlight w:val="none"/>
          <w:lang w:val="en-US" w:eastAsia="zh-CN"/>
        </w:rPr>
      </w:pPr>
    </w:p>
    <w:p w14:paraId="616A08AE">
      <w:pPr>
        <w:jc w:val="center"/>
        <w:rPr>
          <w:rFonts w:hint="eastAsia" w:asciiTheme="minorEastAsia" w:hAnsiTheme="minorEastAsia"/>
          <w:b/>
          <w:color w:val="auto"/>
          <w:sz w:val="32"/>
          <w:szCs w:val="36"/>
          <w:highlight w:val="none"/>
          <w:lang w:val="en-US" w:eastAsia="zh-CN"/>
        </w:rPr>
      </w:pPr>
    </w:p>
    <w:p w14:paraId="285B3984">
      <w:pPr>
        <w:pStyle w:val="27"/>
        <w:rPr>
          <w:rFonts w:hint="eastAsia"/>
          <w:lang w:val="en-US" w:eastAsia="zh-CN"/>
        </w:rPr>
      </w:pPr>
    </w:p>
    <w:p w14:paraId="7C18F7AF">
      <w:pPr>
        <w:rPr>
          <w:rFonts w:hint="eastAsia"/>
          <w:lang w:val="en-US" w:eastAsia="zh-CN"/>
        </w:rPr>
      </w:pPr>
      <w:r>
        <w:rPr>
          <w:rFonts w:hint="eastAsia"/>
          <w:lang w:val="en-US" w:eastAsia="zh-CN"/>
        </w:rPr>
        <w:br w:type="page"/>
      </w:r>
    </w:p>
    <w:p w14:paraId="1BC46745">
      <w:pPr>
        <w:rPr>
          <w:rFonts w:hint="eastAsia"/>
          <w:lang w:val="en-US" w:eastAsia="zh-CN"/>
        </w:rPr>
      </w:pPr>
    </w:p>
    <w:p w14:paraId="051ACB43">
      <w:pPr>
        <w:pStyle w:val="41"/>
        <w:rPr>
          <w:rFonts w:hint="eastAsia"/>
          <w:lang w:val="en-US" w:eastAsia="zh-CN"/>
        </w:rPr>
      </w:pPr>
    </w:p>
    <w:p w14:paraId="2408A761">
      <w:pPr>
        <w:pStyle w:val="5"/>
        <w:numPr>
          <w:ilvl w:val="0"/>
          <w:numId w:val="4"/>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BFFB606">
      <w:pPr>
        <w:pStyle w:val="6"/>
        <w:numPr>
          <w:ilvl w:val="0"/>
          <w:numId w:val="0"/>
        </w:numPr>
        <w:rPr>
          <w:rFonts w:hint="eastAsia"/>
          <w:highlight w:val="magenta"/>
          <w:lang w:eastAsia="zh-CN"/>
        </w:rPr>
      </w:pP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61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ED7EBE5">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F16FAC8">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3E1FB1F">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E80915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18B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520474A">
            <w:pPr>
              <w:spacing w:line="360" w:lineRule="auto"/>
              <w:jc w:val="center"/>
              <w:rPr>
                <w:rFonts w:ascii="宋体" w:hAnsi="宋体"/>
                <w:kern w:val="0"/>
                <w:sz w:val="24"/>
              </w:rPr>
            </w:pPr>
          </w:p>
        </w:tc>
        <w:tc>
          <w:tcPr>
            <w:tcW w:w="3294" w:type="dxa"/>
            <w:noWrap w:val="0"/>
            <w:vAlign w:val="center"/>
          </w:tcPr>
          <w:p w14:paraId="21877460">
            <w:pPr>
              <w:spacing w:line="360" w:lineRule="auto"/>
              <w:jc w:val="center"/>
              <w:rPr>
                <w:rFonts w:ascii="宋体" w:hAnsi="宋体"/>
                <w:kern w:val="0"/>
                <w:sz w:val="24"/>
              </w:rPr>
            </w:pPr>
          </w:p>
        </w:tc>
        <w:tc>
          <w:tcPr>
            <w:tcW w:w="2183" w:type="dxa"/>
            <w:noWrap w:val="0"/>
            <w:vAlign w:val="center"/>
          </w:tcPr>
          <w:p w14:paraId="2395F5C1">
            <w:pPr>
              <w:spacing w:line="360" w:lineRule="auto"/>
              <w:jc w:val="center"/>
              <w:rPr>
                <w:rFonts w:ascii="宋体" w:hAnsi="宋体"/>
                <w:kern w:val="0"/>
                <w:sz w:val="24"/>
              </w:rPr>
            </w:pPr>
          </w:p>
        </w:tc>
        <w:tc>
          <w:tcPr>
            <w:tcW w:w="2241" w:type="dxa"/>
            <w:noWrap w:val="0"/>
            <w:vAlign w:val="center"/>
          </w:tcPr>
          <w:p w14:paraId="5AC66A35">
            <w:pPr>
              <w:spacing w:line="360" w:lineRule="auto"/>
              <w:jc w:val="center"/>
              <w:rPr>
                <w:rFonts w:ascii="宋体" w:hAnsi="宋体"/>
                <w:kern w:val="0"/>
                <w:sz w:val="24"/>
              </w:rPr>
            </w:pPr>
          </w:p>
        </w:tc>
      </w:tr>
      <w:tr w14:paraId="4D54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D0F619">
            <w:pPr>
              <w:spacing w:line="360" w:lineRule="auto"/>
              <w:jc w:val="center"/>
              <w:rPr>
                <w:rFonts w:ascii="宋体" w:hAnsi="宋体"/>
                <w:kern w:val="0"/>
                <w:sz w:val="24"/>
              </w:rPr>
            </w:pPr>
          </w:p>
        </w:tc>
        <w:tc>
          <w:tcPr>
            <w:tcW w:w="3294" w:type="dxa"/>
            <w:noWrap w:val="0"/>
            <w:vAlign w:val="center"/>
          </w:tcPr>
          <w:p w14:paraId="2A93D5F6">
            <w:pPr>
              <w:spacing w:line="360" w:lineRule="auto"/>
              <w:jc w:val="center"/>
              <w:rPr>
                <w:rFonts w:ascii="宋体" w:hAnsi="宋体"/>
                <w:kern w:val="0"/>
                <w:sz w:val="24"/>
              </w:rPr>
            </w:pPr>
          </w:p>
        </w:tc>
        <w:tc>
          <w:tcPr>
            <w:tcW w:w="2183" w:type="dxa"/>
            <w:noWrap w:val="0"/>
            <w:vAlign w:val="center"/>
          </w:tcPr>
          <w:p w14:paraId="7F19DB69">
            <w:pPr>
              <w:spacing w:line="360" w:lineRule="auto"/>
              <w:jc w:val="center"/>
              <w:rPr>
                <w:rFonts w:ascii="宋体" w:hAnsi="宋体"/>
                <w:kern w:val="0"/>
                <w:sz w:val="24"/>
              </w:rPr>
            </w:pPr>
          </w:p>
        </w:tc>
        <w:tc>
          <w:tcPr>
            <w:tcW w:w="2241" w:type="dxa"/>
            <w:noWrap w:val="0"/>
            <w:vAlign w:val="center"/>
          </w:tcPr>
          <w:p w14:paraId="640F80A0">
            <w:pPr>
              <w:spacing w:line="360" w:lineRule="auto"/>
              <w:jc w:val="center"/>
              <w:rPr>
                <w:rFonts w:ascii="宋体" w:hAnsi="宋体"/>
                <w:kern w:val="0"/>
                <w:sz w:val="24"/>
              </w:rPr>
            </w:pPr>
          </w:p>
        </w:tc>
      </w:tr>
      <w:tr w14:paraId="7C7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95311D0">
            <w:pPr>
              <w:spacing w:line="360" w:lineRule="auto"/>
              <w:jc w:val="center"/>
              <w:rPr>
                <w:rFonts w:ascii="宋体" w:hAnsi="宋体"/>
                <w:kern w:val="0"/>
                <w:sz w:val="24"/>
              </w:rPr>
            </w:pPr>
          </w:p>
        </w:tc>
        <w:tc>
          <w:tcPr>
            <w:tcW w:w="3294" w:type="dxa"/>
            <w:noWrap w:val="0"/>
            <w:vAlign w:val="center"/>
          </w:tcPr>
          <w:p w14:paraId="33DF1129">
            <w:pPr>
              <w:spacing w:line="360" w:lineRule="auto"/>
              <w:jc w:val="center"/>
              <w:rPr>
                <w:rFonts w:ascii="宋体" w:hAnsi="宋体"/>
                <w:kern w:val="0"/>
                <w:sz w:val="24"/>
              </w:rPr>
            </w:pPr>
          </w:p>
        </w:tc>
        <w:tc>
          <w:tcPr>
            <w:tcW w:w="2183" w:type="dxa"/>
            <w:noWrap w:val="0"/>
            <w:vAlign w:val="center"/>
          </w:tcPr>
          <w:p w14:paraId="61B06046">
            <w:pPr>
              <w:spacing w:line="360" w:lineRule="auto"/>
              <w:jc w:val="center"/>
              <w:rPr>
                <w:rFonts w:ascii="宋体" w:hAnsi="宋体"/>
                <w:kern w:val="0"/>
                <w:sz w:val="24"/>
              </w:rPr>
            </w:pPr>
          </w:p>
        </w:tc>
        <w:tc>
          <w:tcPr>
            <w:tcW w:w="2241" w:type="dxa"/>
            <w:noWrap w:val="0"/>
            <w:vAlign w:val="center"/>
          </w:tcPr>
          <w:p w14:paraId="41E4359B">
            <w:pPr>
              <w:spacing w:line="360" w:lineRule="auto"/>
              <w:jc w:val="center"/>
              <w:rPr>
                <w:rFonts w:ascii="宋体" w:hAnsi="宋体"/>
                <w:kern w:val="0"/>
                <w:sz w:val="24"/>
              </w:rPr>
            </w:pPr>
          </w:p>
        </w:tc>
      </w:tr>
      <w:tr w14:paraId="6A4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889E80">
            <w:pPr>
              <w:spacing w:line="360" w:lineRule="auto"/>
              <w:jc w:val="center"/>
              <w:rPr>
                <w:rFonts w:ascii="宋体" w:hAnsi="宋体"/>
                <w:kern w:val="0"/>
                <w:sz w:val="24"/>
              </w:rPr>
            </w:pPr>
          </w:p>
        </w:tc>
        <w:tc>
          <w:tcPr>
            <w:tcW w:w="3294" w:type="dxa"/>
            <w:noWrap w:val="0"/>
            <w:vAlign w:val="center"/>
          </w:tcPr>
          <w:p w14:paraId="41788820">
            <w:pPr>
              <w:spacing w:line="360" w:lineRule="auto"/>
              <w:jc w:val="center"/>
              <w:rPr>
                <w:rFonts w:ascii="宋体" w:hAnsi="宋体"/>
                <w:kern w:val="0"/>
                <w:sz w:val="24"/>
              </w:rPr>
            </w:pPr>
          </w:p>
        </w:tc>
        <w:tc>
          <w:tcPr>
            <w:tcW w:w="2183" w:type="dxa"/>
            <w:noWrap w:val="0"/>
            <w:vAlign w:val="center"/>
          </w:tcPr>
          <w:p w14:paraId="3F4FAE75">
            <w:pPr>
              <w:spacing w:line="360" w:lineRule="auto"/>
              <w:jc w:val="center"/>
              <w:rPr>
                <w:rFonts w:ascii="宋体" w:hAnsi="宋体"/>
                <w:kern w:val="0"/>
                <w:sz w:val="24"/>
              </w:rPr>
            </w:pPr>
          </w:p>
        </w:tc>
        <w:tc>
          <w:tcPr>
            <w:tcW w:w="2241" w:type="dxa"/>
            <w:noWrap w:val="0"/>
            <w:vAlign w:val="center"/>
          </w:tcPr>
          <w:p w14:paraId="3983C570">
            <w:pPr>
              <w:spacing w:line="360" w:lineRule="auto"/>
              <w:jc w:val="center"/>
              <w:rPr>
                <w:rFonts w:ascii="宋体" w:hAnsi="宋体"/>
                <w:kern w:val="0"/>
                <w:sz w:val="24"/>
              </w:rPr>
            </w:pPr>
          </w:p>
        </w:tc>
      </w:tr>
      <w:tr w14:paraId="225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4A9D12E">
            <w:pPr>
              <w:spacing w:line="360" w:lineRule="auto"/>
              <w:jc w:val="center"/>
              <w:rPr>
                <w:rFonts w:ascii="宋体" w:hAnsi="宋体"/>
                <w:kern w:val="0"/>
                <w:sz w:val="24"/>
              </w:rPr>
            </w:pPr>
          </w:p>
        </w:tc>
        <w:tc>
          <w:tcPr>
            <w:tcW w:w="3294" w:type="dxa"/>
            <w:noWrap w:val="0"/>
            <w:vAlign w:val="center"/>
          </w:tcPr>
          <w:p w14:paraId="4494692A">
            <w:pPr>
              <w:spacing w:line="360" w:lineRule="auto"/>
              <w:jc w:val="center"/>
              <w:rPr>
                <w:rFonts w:ascii="宋体" w:hAnsi="宋体"/>
                <w:kern w:val="0"/>
                <w:sz w:val="24"/>
              </w:rPr>
            </w:pPr>
          </w:p>
        </w:tc>
        <w:tc>
          <w:tcPr>
            <w:tcW w:w="2183" w:type="dxa"/>
            <w:noWrap w:val="0"/>
            <w:vAlign w:val="center"/>
          </w:tcPr>
          <w:p w14:paraId="141D8DAC">
            <w:pPr>
              <w:spacing w:line="360" w:lineRule="auto"/>
              <w:jc w:val="center"/>
              <w:rPr>
                <w:rFonts w:ascii="宋体" w:hAnsi="宋体"/>
                <w:kern w:val="0"/>
                <w:sz w:val="24"/>
              </w:rPr>
            </w:pPr>
          </w:p>
        </w:tc>
        <w:tc>
          <w:tcPr>
            <w:tcW w:w="2241" w:type="dxa"/>
            <w:noWrap w:val="0"/>
            <w:vAlign w:val="center"/>
          </w:tcPr>
          <w:p w14:paraId="4BDCB0AC">
            <w:pPr>
              <w:spacing w:line="360" w:lineRule="auto"/>
              <w:jc w:val="center"/>
              <w:rPr>
                <w:rFonts w:ascii="宋体" w:hAnsi="宋体"/>
                <w:kern w:val="0"/>
                <w:sz w:val="24"/>
              </w:rPr>
            </w:pPr>
          </w:p>
        </w:tc>
      </w:tr>
      <w:tr w14:paraId="016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C502D07">
            <w:pPr>
              <w:spacing w:line="360" w:lineRule="auto"/>
              <w:jc w:val="center"/>
              <w:rPr>
                <w:rFonts w:ascii="宋体" w:hAnsi="宋体"/>
                <w:kern w:val="0"/>
                <w:sz w:val="24"/>
              </w:rPr>
            </w:pPr>
          </w:p>
        </w:tc>
        <w:tc>
          <w:tcPr>
            <w:tcW w:w="3294" w:type="dxa"/>
            <w:noWrap w:val="0"/>
            <w:vAlign w:val="center"/>
          </w:tcPr>
          <w:p w14:paraId="472B07EA">
            <w:pPr>
              <w:spacing w:line="360" w:lineRule="auto"/>
              <w:jc w:val="center"/>
              <w:rPr>
                <w:rFonts w:ascii="宋体" w:hAnsi="宋体"/>
                <w:kern w:val="0"/>
                <w:sz w:val="24"/>
              </w:rPr>
            </w:pPr>
          </w:p>
        </w:tc>
        <w:tc>
          <w:tcPr>
            <w:tcW w:w="2183" w:type="dxa"/>
            <w:noWrap w:val="0"/>
            <w:vAlign w:val="center"/>
          </w:tcPr>
          <w:p w14:paraId="31F28428">
            <w:pPr>
              <w:spacing w:line="360" w:lineRule="auto"/>
              <w:jc w:val="center"/>
              <w:rPr>
                <w:rFonts w:ascii="宋体" w:hAnsi="宋体"/>
                <w:kern w:val="0"/>
                <w:sz w:val="24"/>
              </w:rPr>
            </w:pPr>
          </w:p>
        </w:tc>
        <w:tc>
          <w:tcPr>
            <w:tcW w:w="2241" w:type="dxa"/>
            <w:noWrap w:val="0"/>
            <w:vAlign w:val="center"/>
          </w:tcPr>
          <w:p w14:paraId="1A5BB223">
            <w:pPr>
              <w:spacing w:line="360" w:lineRule="auto"/>
              <w:jc w:val="center"/>
              <w:rPr>
                <w:rFonts w:ascii="宋体" w:hAnsi="宋体"/>
                <w:kern w:val="0"/>
                <w:sz w:val="24"/>
              </w:rPr>
            </w:pPr>
          </w:p>
        </w:tc>
      </w:tr>
      <w:tr w14:paraId="4EF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6C66AF5">
            <w:pPr>
              <w:spacing w:line="360" w:lineRule="auto"/>
              <w:jc w:val="center"/>
              <w:rPr>
                <w:rFonts w:ascii="宋体" w:hAnsi="宋体"/>
                <w:kern w:val="0"/>
                <w:sz w:val="24"/>
              </w:rPr>
            </w:pPr>
          </w:p>
        </w:tc>
        <w:tc>
          <w:tcPr>
            <w:tcW w:w="3294" w:type="dxa"/>
            <w:noWrap w:val="0"/>
            <w:vAlign w:val="center"/>
          </w:tcPr>
          <w:p w14:paraId="48A31408">
            <w:pPr>
              <w:spacing w:line="360" w:lineRule="auto"/>
              <w:jc w:val="center"/>
              <w:rPr>
                <w:rFonts w:ascii="宋体" w:hAnsi="宋体"/>
                <w:kern w:val="0"/>
                <w:sz w:val="24"/>
              </w:rPr>
            </w:pPr>
          </w:p>
        </w:tc>
        <w:tc>
          <w:tcPr>
            <w:tcW w:w="2183" w:type="dxa"/>
            <w:noWrap w:val="0"/>
            <w:vAlign w:val="center"/>
          </w:tcPr>
          <w:p w14:paraId="2AF636CF">
            <w:pPr>
              <w:spacing w:line="360" w:lineRule="auto"/>
              <w:jc w:val="center"/>
              <w:rPr>
                <w:rFonts w:ascii="宋体" w:hAnsi="宋体"/>
                <w:kern w:val="0"/>
                <w:sz w:val="24"/>
              </w:rPr>
            </w:pPr>
          </w:p>
        </w:tc>
        <w:tc>
          <w:tcPr>
            <w:tcW w:w="2241" w:type="dxa"/>
            <w:noWrap w:val="0"/>
            <w:vAlign w:val="center"/>
          </w:tcPr>
          <w:p w14:paraId="20BCF0A4">
            <w:pPr>
              <w:spacing w:line="360" w:lineRule="auto"/>
              <w:jc w:val="center"/>
              <w:rPr>
                <w:rFonts w:ascii="宋体" w:hAnsi="宋体"/>
                <w:kern w:val="0"/>
                <w:sz w:val="24"/>
              </w:rPr>
            </w:pPr>
          </w:p>
        </w:tc>
      </w:tr>
      <w:tr w14:paraId="7F7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BD63D3E">
            <w:pPr>
              <w:spacing w:line="360" w:lineRule="auto"/>
              <w:jc w:val="center"/>
              <w:rPr>
                <w:rFonts w:ascii="宋体" w:hAnsi="宋体"/>
                <w:kern w:val="0"/>
                <w:sz w:val="24"/>
              </w:rPr>
            </w:pPr>
          </w:p>
        </w:tc>
        <w:tc>
          <w:tcPr>
            <w:tcW w:w="3294" w:type="dxa"/>
            <w:noWrap w:val="0"/>
            <w:vAlign w:val="center"/>
          </w:tcPr>
          <w:p w14:paraId="307F1EF0">
            <w:pPr>
              <w:spacing w:line="360" w:lineRule="auto"/>
              <w:jc w:val="center"/>
              <w:rPr>
                <w:rFonts w:ascii="宋体" w:hAnsi="宋体"/>
                <w:kern w:val="0"/>
                <w:sz w:val="24"/>
              </w:rPr>
            </w:pPr>
          </w:p>
        </w:tc>
        <w:tc>
          <w:tcPr>
            <w:tcW w:w="2183" w:type="dxa"/>
            <w:noWrap w:val="0"/>
            <w:vAlign w:val="center"/>
          </w:tcPr>
          <w:p w14:paraId="64682DA7">
            <w:pPr>
              <w:spacing w:line="360" w:lineRule="auto"/>
              <w:jc w:val="center"/>
              <w:rPr>
                <w:rFonts w:ascii="宋体" w:hAnsi="宋体"/>
                <w:kern w:val="0"/>
                <w:sz w:val="24"/>
              </w:rPr>
            </w:pPr>
          </w:p>
        </w:tc>
        <w:tc>
          <w:tcPr>
            <w:tcW w:w="2241" w:type="dxa"/>
            <w:noWrap w:val="0"/>
            <w:vAlign w:val="center"/>
          </w:tcPr>
          <w:p w14:paraId="313BBC18">
            <w:pPr>
              <w:spacing w:line="360" w:lineRule="auto"/>
              <w:jc w:val="center"/>
              <w:rPr>
                <w:rFonts w:ascii="宋体" w:hAnsi="宋体"/>
                <w:kern w:val="0"/>
                <w:sz w:val="24"/>
              </w:rPr>
            </w:pPr>
          </w:p>
        </w:tc>
      </w:tr>
      <w:tr w14:paraId="43E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4C7244D">
            <w:pPr>
              <w:spacing w:line="360" w:lineRule="auto"/>
              <w:jc w:val="center"/>
              <w:rPr>
                <w:rFonts w:ascii="宋体" w:hAnsi="宋体"/>
                <w:kern w:val="0"/>
                <w:sz w:val="24"/>
              </w:rPr>
            </w:pPr>
          </w:p>
        </w:tc>
        <w:tc>
          <w:tcPr>
            <w:tcW w:w="3294" w:type="dxa"/>
            <w:noWrap w:val="0"/>
            <w:vAlign w:val="center"/>
          </w:tcPr>
          <w:p w14:paraId="1DF4C2F4">
            <w:pPr>
              <w:spacing w:line="360" w:lineRule="auto"/>
              <w:jc w:val="center"/>
              <w:rPr>
                <w:rFonts w:ascii="宋体" w:hAnsi="宋体"/>
                <w:kern w:val="0"/>
                <w:sz w:val="24"/>
              </w:rPr>
            </w:pPr>
          </w:p>
        </w:tc>
        <w:tc>
          <w:tcPr>
            <w:tcW w:w="2183" w:type="dxa"/>
            <w:noWrap w:val="0"/>
            <w:vAlign w:val="center"/>
          </w:tcPr>
          <w:p w14:paraId="773C2664">
            <w:pPr>
              <w:spacing w:line="360" w:lineRule="auto"/>
              <w:jc w:val="center"/>
              <w:rPr>
                <w:rFonts w:ascii="宋体" w:hAnsi="宋体"/>
                <w:kern w:val="0"/>
                <w:sz w:val="24"/>
              </w:rPr>
            </w:pPr>
          </w:p>
        </w:tc>
        <w:tc>
          <w:tcPr>
            <w:tcW w:w="2241" w:type="dxa"/>
            <w:noWrap w:val="0"/>
            <w:vAlign w:val="center"/>
          </w:tcPr>
          <w:p w14:paraId="03DBE92F">
            <w:pPr>
              <w:spacing w:line="360" w:lineRule="auto"/>
              <w:jc w:val="center"/>
              <w:rPr>
                <w:rFonts w:ascii="宋体" w:hAnsi="宋体"/>
                <w:kern w:val="0"/>
                <w:sz w:val="24"/>
              </w:rPr>
            </w:pPr>
          </w:p>
        </w:tc>
      </w:tr>
      <w:tr w14:paraId="3B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3D32DA0">
            <w:pPr>
              <w:spacing w:line="360" w:lineRule="auto"/>
              <w:jc w:val="center"/>
              <w:rPr>
                <w:rFonts w:ascii="宋体" w:hAnsi="宋体"/>
                <w:kern w:val="0"/>
                <w:sz w:val="24"/>
              </w:rPr>
            </w:pPr>
          </w:p>
        </w:tc>
        <w:tc>
          <w:tcPr>
            <w:tcW w:w="3294" w:type="dxa"/>
            <w:noWrap w:val="0"/>
            <w:vAlign w:val="center"/>
          </w:tcPr>
          <w:p w14:paraId="056B86E5">
            <w:pPr>
              <w:spacing w:line="360" w:lineRule="auto"/>
              <w:jc w:val="center"/>
              <w:rPr>
                <w:rFonts w:ascii="宋体" w:hAnsi="宋体"/>
                <w:kern w:val="0"/>
                <w:sz w:val="24"/>
              </w:rPr>
            </w:pPr>
          </w:p>
        </w:tc>
        <w:tc>
          <w:tcPr>
            <w:tcW w:w="2183" w:type="dxa"/>
            <w:noWrap w:val="0"/>
            <w:vAlign w:val="center"/>
          </w:tcPr>
          <w:p w14:paraId="0A39E11A">
            <w:pPr>
              <w:spacing w:line="360" w:lineRule="auto"/>
              <w:jc w:val="center"/>
              <w:rPr>
                <w:rFonts w:ascii="宋体" w:hAnsi="宋体"/>
                <w:kern w:val="0"/>
                <w:sz w:val="24"/>
              </w:rPr>
            </w:pPr>
          </w:p>
        </w:tc>
        <w:tc>
          <w:tcPr>
            <w:tcW w:w="2241" w:type="dxa"/>
            <w:noWrap w:val="0"/>
            <w:vAlign w:val="center"/>
          </w:tcPr>
          <w:p w14:paraId="2AE5423B">
            <w:pPr>
              <w:spacing w:line="360" w:lineRule="auto"/>
              <w:jc w:val="center"/>
              <w:rPr>
                <w:rFonts w:ascii="宋体" w:hAnsi="宋体"/>
                <w:kern w:val="0"/>
                <w:sz w:val="24"/>
              </w:rPr>
            </w:pPr>
          </w:p>
        </w:tc>
      </w:tr>
    </w:tbl>
    <w:p w14:paraId="1A1C5AD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24652BA">
      <w:pPr>
        <w:rPr>
          <w:rFonts w:hint="eastAsia"/>
          <w:lang w:eastAsia="zh-CN"/>
        </w:rPr>
      </w:pPr>
    </w:p>
    <w:p w14:paraId="35FFFF61">
      <w:pPr>
        <w:spacing w:line="480" w:lineRule="auto"/>
        <w:jc w:val="left"/>
        <w:rPr>
          <w:rFonts w:hint="eastAsia" w:asciiTheme="minorHAnsi" w:hAnsiTheme="minorHAnsi" w:eastAsiaTheme="minorEastAsia" w:cstheme="minorBidi"/>
        </w:rPr>
      </w:pPr>
    </w:p>
    <w:p w14:paraId="566F66BE">
      <w:pPr>
        <w:spacing w:line="360" w:lineRule="auto"/>
        <w:rPr>
          <w:rFonts w:hint="eastAsia" w:asciiTheme="minorEastAsia" w:hAnsiTheme="minorEastAsia"/>
          <w:color w:val="auto"/>
          <w:sz w:val="24"/>
          <w:szCs w:val="24"/>
          <w:highlight w:val="none"/>
        </w:rPr>
      </w:pPr>
    </w:p>
    <w:p w14:paraId="4F4233E3">
      <w:pPr>
        <w:spacing w:line="360" w:lineRule="auto"/>
        <w:rPr>
          <w:rFonts w:hint="eastAsia" w:asciiTheme="minorEastAsia" w:hAnsiTheme="minorEastAsia"/>
          <w:color w:val="auto"/>
          <w:sz w:val="24"/>
          <w:szCs w:val="24"/>
          <w:highlight w:val="none"/>
        </w:rPr>
      </w:pPr>
    </w:p>
    <w:p w14:paraId="45B8F952">
      <w:pPr>
        <w:pStyle w:val="27"/>
        <w:rPr>
          <w:rFonts w:hint="eastAsia"/>
        </w:rPr>
      </w:pPr>
    </w:p>
    <w:p w14:paraId="136E8D7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F1FC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98002F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C33187">
      <w:pPr>
        <w:pStyle w:val="27"/>
        <w:rPr>
          <w:rFonts w:hint="eastAsia"/>
        </w:rPr>
      </w:pPr>
    </w:p>
    <w:p w14:paraId="3DA22D9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173960E">
      <w:pPr>
        <w:widowControl/>
        <w:jc w:val="left"/>
        <w:rPr>
          <w:rFonts w:asciiTheme="minorEastAsia" w:hAnsiTheme="minorEastAsia"/>
          <w:color w:val="auto"/>
          <w:highlight w:val="none"/>
        </w:rPr>
      </w:pPr>
    </w:p>
    <w:p w14:paraId="502F0647">
      <w:pPr>
        <w:widowControl/>
        <w:jc w:val="left"/>
        <w:rPr>
          <w:rFonts w:asciiTheme="minorEastAsia" w:hAnsiTheme="minorEastAsia"/>
          <w:color w:val="auto"/>
          <w:highlight w:val="none"/>
        </w:rPr>
      </w:pPr>
    </w:p>
    <w:p w14:paraId="1486F47A">
      <w:pPr>
        <w:widowControl/>
        <w:jc w:val="left"/>
        <w:rPr>
          <w:rFonts w:asciiTheme="minorEastAsia" w:hAnsiTheme="minorEastAsia"/>
          <w:color w:val="auto"/>
          <w:highlight w:val="none"/>
        </w:rPr>
      </w:pPr>
    </w:p>
    <w:p w14:paraId="6ECD5A1E">
      <w:pPr>
        <w:widowControl/>
        <w:jc w:val="left"/>
        <w:rPr>
          <w:rFonts w:asciiTheme="minorEastAsia" w:hAnsiTheme="minorEastAsia"/>
          <w:color w:val="auto"/>
          <w:highlight w:val="none"/>
        </w:rPr>
      </w:pPr>
    </w:p>
    <w:p w14:paraId="556D1C32">
      <w:pPr>
        <w:widowControl/>
        <w:jc w:val="left"/>
        <w:rPr>
          <w:rFonts w:asciiTheme="minorEastAsia" w:hAnsiTheme="minorEastAsia"/>
          <w:color w:val="auto"/>
          <w:highlight w:val="none"/>
        </w:rPr>
      </w:pPr>
    </w:p>
    <w:p w14:paraId="10BEF2CB">
      <w:pPr>
        <w:widowControl/>
        <w:jc w:val="left"/>
        <w:rPr>
          <w:rFonts w:asciiTheme="minorEastAsia" w:hAnsiTheme="minorEastAsia"/>
          <w:color w:val="auto"/>
          <w:highlight w:val="none"/>
        </w:rPr>
      </w:pPr>
    </w:p>
    <w:p w14:paraId="60A06D76">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773805F0">
      <w:pPr>
        <w:jc w:val="center"/>
        <w:rPr>
          <w:rFonts w:hint="eastAsia" w:eastAsia="楷体_GB2312"/>
          <w:lang w:val="en-US" w:eastAsia="zh-CN"/>
        </w:rPr>
      </w:pPr>
      <w:r>
        <w:rPr>
          <w:rFonts w:asciiTheme="minorEastAsia" w:hAnsiTheme="minorEastAsia"/>
          <w:b/>
          <w:color w:val="auto"/>
          <w:highlight w:val="none"/>
        </w:rPr>
        <w:br w:type="page"/>
      </w:r>
    </w:p>
    <w:p w14:paraId="52036193">
      <w:pPr>
        <w:pStyle w:val="40"/>
        <w:rPr>
          <w:rFonts w:hint="eastAsia"/>
          <w:lang w:val="en-US" w:eastAsia="zh-CN"/>
        </w:rPr>
      </w:pPr>
    </w:p>
    <w:p w14:paraId="349B6D77">
      <w:pPr>
        <w:pStyle w:val="5"/>
        <w:spacing w:before="0" w:after="0"/>
        <w:jc w:val="center"/>
        <w:rPr>
          <w:rFonts w:hint="eastAsia"/>
          <w:color w:val="auto"/>
          <w:sz w:val="28"/>
          <w:highlight w:val="red"/>
          <w:lang w:val="en-US" w:eastAsia="zh-CN"/>
        </w:rPr>
      </w:pPr>
      <w:bookmarkStart w:id="31" w:name="_Toc11982"/>
      <w:bookmarkStart w:id="32" w:name="_Toc23117"/>
    </w:p>
    <w:p w14:paraId="2DADD435">
      <w:pPr>
        <w:pStyle w:val="5"/>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1"/>
      <w:bookmarkEnd w:id="32"/>
      <w:r>
        <w:rPr>
          <w:rFonts w:hint="eastAsia"/>
          <w:color w:val="auto"/>
          <w:sz w:val="28"/>
          <w:highlight w:val="none"/>
          <w:lang w:val="en-US" w:eastAsia="zh-CN"/>
        </w:rPr>
        <w:t>服务方案</w:t>
      </w:r>
    </w:p>
    <w:p w14:paraId="433BF67C">
      <w:pPr>
        <w:pStyle w:val="4"/>
        <w:rPr>
          <w:rFonts w:hint="default"/>
          <w:lang w:val="en-US" w:eastAsia="zh-CN"/>
        </w:rPr>
      </w:pPr>
    </w:p>
    <w:p w14:paraId="36489929">
      <w:pPr>
        <w:spacing w:line="360" w:lineRule="auto"/>
        <w:rPr>
          <w:rFonts w:hint="default"/>
          <w:color w:val="auto"/>
          <w:sz w:val="24"/>
          <w:szCs w:val="24"/>
          <w:highlight w:val="none"/>
          <w:lang w:val="en-US"/>
        </w:rPr>
      </w:pPr>
    </w:p>
    <w:p w14:paraId="2EC3EF2A">
      <w:pPr>
        <w:rPr>
          <w:color w:val="auto"/>
          <w:highlight w:val="none"/>
        </w:rPr>
      </w:pPr>
    </w:p>
    <w:p w14:paraId="174A6145">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90E5213">
      <w:pPr>
        <w:bidi w:val="0"/>
        <w:rPr>
          <w:rFonts w:hint="eastAsia"/>
        </w:rPr>
      </w:pPr>
    </w:p>
    <w:p w14:paraId="6092D86A">
      <w:pPr>
        <w:pStyle w:val="5"/>
        <w:spacing w:before="0" w:after="0"/>
        <w:jc w:val="center"/>
        <w:rPr>
          <w:rFonts w:hint="eastAsia"/>
          <w:color w:val="auto"/>
          <w:sz w:val="28"/>
          <w:highlight w:val="magenta"/>
          <w:lang w:val="en-US" w:eastAsia="zh-CN"/>
        </w:rPr>
      </w:pPr>
      <w:bookmarkStart w:id="33" w:name="_Toc20496"/>
      <w:bookmarkStart w:id="34" w:name="_Toc23816"/>
    </w:p>
    <w:p w14:paraId="103E0DD2">
      <w:pPr>
        <w:pStyle w:val="5"/>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3"/>
      <w:bookmarkEnd w:id="34"/>
    </w:p>
    <w:p w14:paraId="46951BC7">
      <w:pPr>
        <w:spacing w:line="360" w:lineRule="auto"/>
        <w:rPr>
          <w:rFonts w:hint="eastAsia"/>
          <w:color w:val="auto"/>
          <w:sz w:val="24"/>
          <w:szCs w:val="24"/>
          <w:highlight w:val="cyan"/>
        </w:rPr>
      </w:pPr>
    </w:p>
    <w:p w14:paraId="0F36ABE2">
      <w:pPr>
        <w:spacing w:line="360" w:lineRule="auto"/>
        <w:rPr>
          <w:rFonts w:hint="eastAsia"/>
          <w:color w:val="auto"/>
          <w:sz w:val="24"/>
          <w:szCs w:val="24"/>
          <w:highlight w:val="none"/>
          <w:lang w:eastAsia="zh-CN"/>
        </w:rPr>
      </w:pPr>
    </w:p>
    <w:p w14:paraId="6EDE9E54">
      <w:pPr>
        <w:spacing w:line="360" w:lineRule="auto"/>
        <w:rPr>
          <w:rFonts w:hint="eastAsia"/>
          <w:color w:val="auto"/>
          <w:sz w:val="24"/>
          <w:szCs w:val="24"/>
          <w:highlight w:val="none"/>
        </w:rPr>
      </w:pPr>
      <w:r>
        <w:rPr>
          <w:rFonts w:hint="eastAsia"/>
          <w:color w:val="auto"/>
          <w:sz w:val="24"/>
          <w:szCs w:val="24"/>
          <w:highlight w:val="none"/>
        </w:rPr>
        <w:br w:type="page"/>
      </w:r>
    </w:p>
    <w:p w14:paraId="3CF5AC08">
      <w:pPr>
        <w:pStyle w:val="5"/>
        <w:bidi w:val="0"/>
        <w:jc w:val="center"/>
        <w:rPr>
          <w:rFonts w:hint="eastAsia"/>
          <w:color w:val="auto"/>
          <w:sz w:val="28"/>
          <w:highlight w:val="magenta"/>
          <w:lang w:val="en-US" w:eastAsia="zh-CN"/>
        </w:rPr>
      </w:pPr>
      <w:bookmarkStart w:id="35" w:name="_Toc2922"/>
      <w:bookmarkStart w:id="36" w:name="_Toc4948"/>
      <w:bookmarkStart w:id="37" w:name="_Toc320878714"/>
      <w:bookmarkStart w:id="38" w:name="_Toc28583"/>
      <w:bookmarkStart w:id="39" w:name="_Toc15867"/>
      <w:bookmarkStart w:id="40" w:name="_Toc349642319"/>
      <w:bookmarkStart w:id="41" w:name="_Toc30765"/>
      <w:bookmarkStart w:id="42" w:name="_Toc337475928"/>
      <w:bookmarkStart w:id="43" w:name="_Toc337554798"/>
      <w:bookmarkStart w:id="44" w:name="_Toc4599"/>
      <w:bookmarkStart w:id="45" w:name="_Toc29526"/>
      <w:bookmarkStart w:id="46" w:name="_Toc12801"/>
      <w:bookmarkStart w:id="47" w:name="_Toc10750"/>
      <w:bookmarkStart w:id="48" w:name="_Toc304219331"/>
    </w:p>
    <w:p w14:paraId="5CC9BA02">
      <w:pPr>
        <w:pStyle w:val="5"/>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5"/>
      <w:bookmarkEnd w:id="36"/>
    </w:p>
    <w:p w14:paraId="2E2511E9">
      <w:pPr>
        <w:pStyle w:val="4"/>
        <w:rPr>
          <w:rFonts w:hint="eastAsia"/>
          <w:lang w:val="en-US" w:eastAsia="zh-CN"/>
        </w:rPr>
      </w:pPr>
    </w:p>
    <w:p w14:paraId="41AA2C44">
      <w:pPr>
        <w:rPr>
          <w:rFonts w:hint="eastAsia"/>
          <w:color w:val="auto"/>
          <w:sz w:val="24"/>
          <w:szCs w:val="24"/>
          <w:highlight w:val="cyan"/>
          <w:lang w:val="en-US" w:eastAsia="zh-CN"/>
        </w:rPr>
      </w:pPr>
    </w:p>
    <w:p w14:paraId="5256C277">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703F146">
      <w:pPr>
        <w:pStyle w:val="4"/>
        <w:ind w:left="0" w:leftChars="0" w:firstLine="0" w:firstLineChars="0"/>
        <w:jc w:val="both"/>
        <w:rPr>
          <w:rFonts w:hint="eastAsia"/>
          <w:lang w:val="en-US" w:eastAsia="zh-CN"/>
        </w:rPr>
      </w:pPr>
    </w:p>
    <w:p w14:paraId="673A56C5">
      <w:pPr>
        <w:pStyle w:val="5"/>
        <w:bidi w:val="0"/>
        <w:jc w:val="center"/>
        <w:rPr>
          <w:rFonts w:hint="eastAsia"/>
          <w:sz w:val="28"/>
          <w:szCs w:val="28"/>
        </w:rPr>
      </w:pPr>
      <w:bookmarkStart w:id="49" w:name="_Toc7716"/>
      <w:bookmarkStart w:id="50" w:name="_Toc8810"/>
      <w:r>
        <w:rPr>
          <w:rFonts w:hint="eastAsia"/>
          <w:sz w:val="28"/>
          <w:szCs w:val="28"/>
          <w:lang w:val="en-US" w:eastAsia="zh-CN"/>
        </w:rPr>
        <w:t>九、优惠承诺</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DE1FDD0">
      <w:pPr>
        <w:bidi w:val="0"/>
        <w:rPr>
          <w:rFonts w:hint="eastAsia"/>
        </w:rPr>
      </w:pPr>
    </w:p>
    <w:p w14:paraId="13A39B9D">
      <w:pPr>
        <w:rPr>
          <w:rFonts w:hint="eastAsia"/>
          <w:color w:val="auto"/>
          <w:sz w:val="28"/>
          <w:highlight w:val="none"/>
          <w:lang w:val="en-US" w:eastAsia="zh-CN"/>
        </w:rPr>
      </w:pPr>
      <w:r>
        <w:rPr>
          <w:rFonts w:hint="eastAsia"/>
          <w:color w:val="auto"/>
          <w:sz w:val="28"/>
          <w:highlight w:val="none"/>
          <w:lang w:val="en-US" w:eastAsia="zh-CN"/>
        </w:rPr>
        <w:br w:type="page"/>
      </w:r>
    </w:p>
    <w:p w14:paraId="7A736762">
      <w:pPr>
        <w:rPr>
          <w:rFonts w:hint="eastAsia"/>
          <w:lang w:val="en-US" w:eastAsia="zh-CN"/>
        </w:rPr>
      </w:pPr>
    </w:p>
    <w:p w14:paraId="4AD13FC2">
      <w:pPr>
        <w:bidi w:val="0"/>
        <w:rPr>
          <w:rFonts w:hint="eastAsia"/>
        </w:rPr>
      </w:pPr>
    </w:p>
    <w:p w14:paraId="5C8845DF">
      <w:pPr>
        <w:pStyle w:val="5"/>
        <w:bidi w:val="0"/>
        <w:jc w:val="center"/>
        <w:rPr>
          <w:rFonts w:hint="eastAsia"/>
          <w:sz w:val="28"/>
          <w:szCs w:val="28"/>
          <w:lang w:val="en-US" w:eastAsia="zh-CN"/>
        </w:rPr>
      </w:pPr>
      <w:bookmarkStart w:id="51" w:name="_Toc17593"/>
      <w:bookmarkStart w:id="52" w:name="_Toc11154"/>
      <w:r>
        <w:rPr>
          <w:rFonts w:hint="eastAsia"/>
          <w:sz w:val="28"/>
          <w:szCs w:val="28"/>
          <w:lang w:val="en-US" w:eastAsia="zh-CN"/>
        </w:rPr>
        <w:t>十、</w:t>
      </w:r>
      <w:bookmarkEnd w:id="51"/>
      <w:bookmarkEnd w:id="52"/>
      <w:r>
        <w:rPr>
          <w:rFonts w:hint="eastAsia"/>
          <w:sz w:val="28"/>
          <w:szCs w:val="28"/>
          <w:lang w:val="en-US" w:eastAsia="zh-CN"/>
        </w:rPr>
        <w:t>供应商认为需要提供其他资料</w:t>
      </w:r>
    </w:p>
    <w:p w14:paraId="252D0C6D">
      <w:pPr>
        <w:pStyle w:val="5"/>
        <w:spacing w:before="0" w:after="0"/>
        <w:jc w:val="center"/>
        <w:rPr>
          <w:color w:val="auto"/>
          <w:sz w:val="28"/>
          <w:highlight w:val="none"/>
        </w:rPr>
      </w:pPr>
    </w:p>
    <w:p w14:paraId="68606D7E">
      <w:pPr>
        <w:widowControl/>
        <w:jc w:val="left"/>
        <w:rPr>
          <w:rFonts w:hint="eastAsia"/>
          <w:color w:val="auto"/>
          <w:highlight w:val="none"/>
          <w:lang w:val="en-US" w:eastAsia="zh-CN"/>
        </w:rPr>
      </w:pPr>
    </w:p>
    <w:p w14:paraId="4FA457E0">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87">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A3E">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A483">
    <w:pPr>
      <w:pStyle w:val="19"/>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000">
    <w:pPr>
      <w:pStyle w:val="19"/>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1A88BA5"/>
    <w:multiLevelType w:val="singleLevel"/>
    <w:tmpl w:val="91A88BA5"/>
    <w:lvl w:ilvl="0" w:tentative="0">
      <w:start w:val="7"/>
      <w:numFmt w:val="decimal"/>
      <w:lvlText w:val="%1."/>
      <w:lvlJc w:val="left"/>
      <w:pPr>
        <w:tabs>
          <w:tab w:val="left" w:pos="312"/>
        </w:tabs>
      </w:p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6620BC5"/>
    <w:rsid w:val="0704184F"/>
    <w:rsid w:val="071E4327"/>
    <w:rsid w:val="07305EA5"/>
    <w:rsid w:val="07390039"/>
    <w:rsid w:val="077B4DAE"/>
    <w:rsid w:val="07CF4771"/>
    <w:rsid w:val="08265D45"/>
    <w:rsid w:val="08351931"/>
    <w:rsid w:val="08B407EF"/>
    <w:rsid w:val="08E26F7C"/>
    <w:rsid w:val="093800B7"/>
    <w:rsid w:val="09EC40AE"/>
    <w:rsid w:val="0A0D0E47"/>
    <w:rsid w:val="0A110DF5"/>
    <w:rsid w:val="0A946656"/>
    <w:rsid w:val="0B4C170E"/>
    <w:rsid w:val="0C042388"/>
    <w:rsid w:val="0C2855A3"/>
    <w:rsid w:val="0C5C2189"/>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504E76"/>
    <w:rsid w:val="186D3C10"/>
    <w:rsid w:val="18C80565"/>
    <w:rsid w:val="18D65F0A"/>
    <w:rsid w:val="18EE17C0"/>
    <w:rsid w:val="19740F65"/>
    <w:rsid w:val="19796E86"/>
    <w:rsid w:val="19844E1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5411821"/>
    <w:rsid w:val="357E7FCA"/>
    <w:rsid w:val="36E2410D"/>
    <w:rsid w:val="376F23DA"/>
    <w:rsid w:val="37955250"/>
    <w:rsid w:val="37983268"/>
    <w:rsid w:val="380151D1"/>
    <w:rsid w:val="381155FF"/>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3C4228"/>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2F07F1E"/>
    <w:rsid w:val="53030467"/>
    <w:rsid w:val="535400C6"/>
    <w:rsid w:val="53846146"/>
    <w:rsid w:val="538A526B"/>
    <w:rsid w:val="53921946"/>
    <w:rsid w:val="5397404A"/>
    <w:rsid w:val="53A74110"/>
    <w:rsid w:val="541C2CFD"/>
    <w:rsid w:val="542F077B"/>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7D3192"/>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6"/>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5">
    <w:name w:val="heading 3"/>
    <w:basedOn w:val="1"/>
    <w:next w:val="6"/>
    <w:link w:val="47"/>
    <w:autoRedefine/>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6">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9">
    <w:name w:val="Normal Indent"/>
    <w:basedOn w:val="1"/>
    <w:link w:val="50"/>
    <w:autoRedefine/>
    <w:unhideWhenUsed/>
    <w:qFormat/>
    <w:uiPriority w:val="0"/>
    <w:pPr>
      <w:ind w:firstLine="420" w:firstLineChars="200"/>
    </w:pPr>
  </w:style>
  <w:style w:type="paragraph" w:styleId="10">
    <w:name w:val="annotation text"/>
    <w:basedOn w:val="1"/>
    <w:link w:val="52"/>
    <w:autoRedefine/>
    <w:qFormat/>
    <w:uiPriority w:val="0"/>
    <w:pPr>
      <w:jc w:val="left"/>
    </w:pPr>
    <w:rPr>
      <w:szCs w:val="24"/>
    </w:rPr>
  </w:style>
  <w:style w:type="paragraph" w:styleId="11">
    <w:name w:val="Body Text 3"/>
    <w:basedOn w:val="1"/>
    <w:link w:val="53"/>
    <w:autoRedefine/>
    <w:semiHidden/>
    <w:unhideWhenUsed/>
    <w:qFormat/>
    <w:uiPriority w:val="99"/>
    <w:pPr>
      <w:spacing w:after="120"/>
    </w:pPr>
    <w:rPr>
      <w:sz w:val="16"/>
      <w:szCs w:val="16"/>
    </w:rPr>
  </w:style>
  <w:style w:type="paragraph" w:styleId="12">
    <w:name w:val="Body Text Indent"/>
    <w:basedOn w:val="1"/>
    <w:next w:val="13"/>
    <w:link w:val="55"/>
    <w:autoRedefine/>
    <w:semiHidden/>
    <w:unhideWhenUsed/>
    <w:qFormat/>
    <w:uiPriority w:val="99"/>
    <w:pPr>
      <w:spacing w:after="120"/>
      <w:ind w:left="420" w:leftChars="200"/>
    </w:pPr>
  </w:style>
  <w:style w:type="paragraph" w:styleId="13">
    <w:name w:val="envelope return"/>
    <w:basedOn w:val="1"/>
    <w:autoRedefine/>
    <w:qFormat/>
    <w:uiPriority w:val="0"/>
    <w:pPr>
      <w:snapToGrid w:val="0"/>
    </w:pPr>
    <w:rPr>
      <w:rFonts w:ascii="Arial" w:hAnsi="Arial"/>
    </w:rPr>
  </w:style>
  <w:style w:type="paragraph" w:styleId="14">
    <w:name w:val="toc 3"/>
    <w:basedOn w:val="1"/>
    <w:next w:val="1"/>
    <w:autoRedefine/>
    <w:unhideWhenUsed/>
    <w:qFormat/>
    <w:uiPriority w:val="39"/>
    <w:pPr>
      <w:widowControl/>
      <w:spacing w:after="100" w:line="276" w:lineRule="auto"/>
      <w:ind w:left="440"/>
      <w:jc w:val="left"/>
    </w:pPr>
    <w:rPr>
      <w:kern w:val="0"/>
      <w:sz w:val="22"/>
    </w:rPr>
  </w:style>
  <w:style w:type="paragraph" w:styleId="15">
    <w:name w:val="Plain Text"/>
    <w:basedOn w:val="1"/>
    <w:link w:val="56"/>
    <w:autoRedefine/>
    <w:qFormat/>
    <w:uiPriority w:val="0"/>
    <w:rPr>
      <w:rFonts w:ascii="宋体" w:hAnsi="Courier New"/>
    </w:rPr>
  </w:style>
  <w:style w:type="paragraph" w:styleId="16">
    <w:name w:val="Date"/>
    <w:basedOn w:val="1"/>
    <w:next w:val="1"/>
    <w:link w:val="57"/>
    <w:autoRedefine/>
    <w:semiHidden/>
    <w:unhideWhenUsed/>
    <w:qFormat/>
    <w:uiPriority w:val="99"/>
    <w:pPr>
      <w:ind w:left="100" w:leftChars="2500"/>
    </w:pPr>
  </w:style>
  <w:style w:type="paragraph" w:styleId="17">
    <w:name w:val="Balloon Text"/>
    <w:basedOn w:val="1"/>
    <w:link w:val="138"/>
    <w:autoRedefine/>
    <w:semiHidden/>
    <w:unhideWhenUsed/>
    <w:qFormat/>
    <w:uiPriority w:val="99"/>
    <w:rPr>
      <w:sz w:val="18"/>
      <w:szCs w:val="18"/>
    </w:rPr>
  </w:style>
  <w:style w:type="paragraph" w:styleId="18">
    <w:name w:val="footer"/>
    <w:basedOn w:val="1"/>
    <w:link w:val="58"/>
    <w:autoRedefine/>
    <w:unhideWhenUsed/>
    <w:qFormat/>
    <w:uiPriority w:val="99"/>
    <w:pPr>
      <w:tabs>
        <w:tab w:val="center" w:pos="4153"/>
        <w:tab w:val="right" w:pos="8306"/>
      </w:tabs>
      <w:snapToGrid w:val="0"/>
      <w:jc w:val="left"/>
    </w:pPr>
    <w:rPr>
      <w:sz w:val="18"/>
      <w:szCs w:val="18"/>
    </w:rPr>
  </w:style>
  <w:style w:type="paragraph" w:styleId="19">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widowControl/>
      <w:spacing w:after="100" w:line="276" w:lineRule="auto"/>
      <w:jc w:val="left"/>
    </w:pPr>
    <w:rPr>
      <w:kern w:val="0"/>
      <w:sz w:val="22"/>
    </w:rPr>
  </w:style>
  <w:style w:type="paragraph" w:styleId="21">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2">
    <w:name w:val="toc 2"/>
    <w:basedOn w:val="1"/>
    <w:next w:val="1"/>
    <w:autoRedefine/>
    <w:unhideWhenUsed/>
    <w:qFormat/>
    <w:uiPriority w:val="39"/>
    <w:pPr>
      <w:widowControl/>
      <w:spacing w:after="100" w:line="276" w:lineRule="auto"/>
      <w:ind w:left="220"/>
      <w:jc w:val="left"/>
    </w:pPr>
    <w:rPr>
      <w:kern w:val="0"/>
      <w:sz w:val="22"/>
    </w:rPr>
  </w:style>
  <w:style w:type="paragraph" w:styleId="23">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4">
    <w:name w:val="Body Text 2"/>
    <w:basedOn w:val="1"/>
    <w:autoRedefine/>
    <w:qFormat/>
    <w:uiPriority w:val="0"/>
    <w:pPr>
      <w:spacing w:after="120" w:afterLines="0" w:line="480" w:lineRule="auto"/>
    </w:pPr>
    <w:rPr>
      <w:rFonts w:ascii="Times New Roman" w:eastAsia="宋体"/>
    </w:rPr>
  </w:style>
  <w:style w:type="paragraph" w:styleId="25">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6">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7">
    <w:name w:val="Body Text First Indent"/>
    <w:basedOn w:val="2"/>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28">
    <w:name w:val="Body Text First Indent 2"/>
    <w:basedOn w:val="12"/>
    <w:next w:val="1"/>
    <w:autoRedefine/>
    <w:qFormat/>
    <w:uiPriority w:val="0"/>
    <w:pPr>
      <w:ind w:firstLine="420" w:firstLineChars="200"/>
    </w:pPr>
    <w:rPr>
      <w:rFonts w:ascii="Times New Roman" w:hAnsi="Times New Roman" w:eastAsia="宋体" w:cs="Times New Roman"/>
      <w:szCs w:val="22"/>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22"/>
    <w:rPr>
      <w:b/>
      <w:bCs/>
    </w:rPr>
  </w:style>
  <w:style w:type="character" w:styleId="33">
    <w:name w:val="page number"/>
    <w:basedOn w:val="31"/>
    <w:qFormat/>
    <w:uiPriority w:val="0"/>
  </w:style>
  <w:style w:type="character" w:styleId="34">
    <w:name w:val="FollowedHyperlink"/>
    <w:basedOn w:val="31"/>
    <w:autoRedefine/>
    <w:semiHidden/>
    <w:unhideWhenUsed/>
    <w:qFormat/>
    <w:uiPriority w:val="99"/>
    <w:rPr>
      <w:color w:val="444444"/>
      <w:sz w:val="21"/>
      <w:szCs w:val="21"/>
      <w:u w:val="none"/>
    </w:rPr>
  </w:style>
  <w:style w:type="character" w:styleId="35">
    <w:name w:val="Hyperlink"/>
    <w:basedOn w:val="31"/>
    <w:autoRedefine/>
    <w:unhideWhenUsed/>
    <w:qFormat/>
    <w:uiPriority w:val="99"/>
    <w:rPr>
      <w:color w:val="0000FF" w:themeColor="hyperlink"/>
      <w:u w:val="single"/>
      <w14:textFill>
        <w14:solidFill>
          <w14:schemeClr w14:val="hlink"/>
        </w14:solidFill>
      </w14:textFill>
    </w:rPr>
  </w:style>
  <w:style w:type="character" w:styleId="36">
    <w:name w:val="HTML Code"/>
    <w:basedOn w:val="31"/>
    <w:autoRedefine/>
    <w:semiHidden/>
    <w:unhideWhenUsed/>
    <w:qFormat/>
    <w:uiPriority w:val="99"/>
    <w:rPr>
      <w:rFonts w:ascii="Courier New" w:hAnsi="Courier New"/>
      <w:sz w:val="20"/>
    </w:rPr>
  </w:style>
  <w:style w:type="character" w:styleId="37">
    <w:name w:val="annotation reference"/>
    <w:basedOn w:val="31"/>
    <w:autoRedefine/>
    <w:semiHidden/>
    <w:unhideWhenUsed/>
    <w:qFormat/>
    <w:uiPriority w:val="99"/>
    <w:rPr>
      <w:sz w:val="21"/>
      <w:szCs w:val="21"/>
    </w:rPr>
  </w:style>
  <w:style w:type="paragraph" w:customStyle="1" w:styleId="38">
    <w:name w:val="style4"/>
    <w:basedOn w:val="1"/>
    <w:next w:val="39"/>
    <w:autoRedefine/>
    <w:qFormat/>
    <w:uiPriority w:val="0"/>
    <w:pPr>
      <w:widowControl/>
      <w:spacing w:before="280" w:after="280"/>
    </w:pPr>
    <w:rPr>
      <w:rFonts w:ascii="宋体"/>
      <w:sz w:val="18"/>
    </w:rPr>
  </w:style>
  <w:style w:type="paragraph" w:customStyle="1" w:styleId="39">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0">
    <w:name w:val="Default"/>
    <w:next w:val="4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Char Char10 Char Char Char Char"/>
    <w:basedOn w:val="1"/>
    <w:next w:val="42"/>
    <w:autoRedefine/>
    <w:qFormat/>
    <w:uiPriority w:val="0"/>
    <w:rPr>
      <w:rFonts w:ascii="Calibri" w:hAnsi="Calibri"/>
      <w:kern w:val="0"/>
    </w:rPr>
  </w:style>
  <w:style w:type="paragraph" w:customStyle="1" w:styleId="42">
    <w:name w:val="xl87"/>
    <w:basedOn w:val="1"/>
    <w:next w:val="43"/>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3">
    <w:name w:val="xl72"/>
    <w:basedOn w:val="1"/>
    <w:next w:val="16"/>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5">
    <w:name w:val="标题 1 Char"/>
    <w:basedOn w:val="31"/>
    <w:link w:val="3"/>
    <w:autoRedefine/>
    <w:qFormat/>
    <w:uiPriority w:val="9"/>
    <w:rPr>
      <w:b/>
      <w:bCs/>
      <w:kern w:val="44"/>
      <w:sz w:val="44"/>
      <w:szCs w:val="44"/>
    </w:rPr>
  </w:style>
  <w:style w:type="character" w:customStyle="1" w:styleId="46">
    <w:name w:val="标题 2 Char"/>
    <w:basedOn w:val="31"/>
    <w:link w:val="4"/>
    <w:autoRedefine/>
    <w:qFormat/>
    <w:uiPriority w:val="0"/>
    <w:rPr>
      <w:rFonts w:ascii="Arial" w:hAnsi="Arial" w:eastAsia="黑体" w:cs="Times New Roman"/>
      <w:b/>
      <w:sz w:val="32"/>
      <w:szCs w:val="20"/>
    </w:rPr>
  </w:style>
  <w:style w:type="character" w:customStyle="1" w:styleId="47">
    <w:name w:val="标题 3 Char"/>
    <w:basedOn w:val="31"/>
    <w:link w:val="5"/>
    <w:autoRedefine/>
    <w:qFormat/>
    <w:uiPriority w:val="9"/>
    <w:rPr>
      <w:b/>
      <w:bCs/>
      <w:sz w:val="32"/>
      <w:szCs w:val="32"/>
    </w:rPr>
  </w:style>
  <w:style w:type="character" w:customStyle="1" w:styleId="48">
    <w:name w:val="标题 4 Char"/>
    <w:basedOn w:val="31"/>
    <w:link w:val="7"/>
    <w:autoRedefine/>
    <w:qFormat/>
    <w:uiPriority w:val="9"/>
    <w:rPr>
      <w:rFonts w:asciiTheme="majorHAnsi" w:hAnsiTheme="majorHAnsi" w:eastAsiaTheme="majorEastAsia" w:cstheme="majorBidi"/>
      <w:b/>
      <w:bCs/>
      <w:sz w:val="28"/>
      <w:szCs w:val="28"/>
    </w:rPr>
  </w:style>
  <w:style w:type="paragraph" w:customStyle="1" w:styleId="49">
    <w:name w:val="样式1"/>
    <w:basedOn w:val="19"/>
    <w:next w:val="7"/>
    <w:autoRedefine/>
    <w:qFormat/>
    <w:uiPriority w:val="0"/>
    <w:pPr>
      <w:tabs>
        <w:tab w:val="left" w:pos="425"/>
      </w:tabs>
      <w:ind w:left="425" w:hanging="425"/>
    </w:pPr>
  </w:style>
  <w:style w:type="character" w:customStyle="1" w:styleId="50">
    <w:name w:val="正文缩进 Char"/>
    <w:link w:val="9"/>
    <w:autoRedefine/>
    <w:qFormat/>
    <w:uiPriority w:val="0"/>
  </w:style>
  <w:style w:type="character" w:customStyle="1" w:styleId="51">
    <w:name w:val="标题 8 Char"/>
    <w:basedOn w:val="31"/>
    <w:link w:val="8"/>
    <w:autoRedefine/>
    <w:qFormat/>
    <w:uiPriority w:val="0"/>
    <w:rPr>
      <w:rFonts w:asciiTheme="majorHAnsi" w:hAnsiTheme="majorHAnsi" w:eastAsiaTheme="majorEastAsia" w:cstheme="majorBidi"/>
      <w:kern w:val="2"/>
      <w:sz w:val="24"/>
      <w:szCs w:val="24"/>
    </w:rPr>
  </w:style>
  <w:style w:type="character" w:customStyle="1" w:styleId="52">
    <w:name w:val="批注文字 Char1"/>
    <w:link w:val="10"/>
    <w:autoRedefine/>
    <w:qFormat/>
    <w:uiPriority w:val="0"/>
    <w:rPr>
      <w:szCs w:val="24"/>
    </w:rPr>
  </w:style>
  <w:style w:type="character" w:customStyle="1" w:styleId="53">
    <w:name w:val="正文文本 3 Char"/>
    <w:basedOn w:val="31"/>
    <w:link w:val="11"/>
    <w:autoRedefine/>
    <w:semiHidden/>
    <w:qFormat/>
    <w:uiPriority w:val="99"/>
    <w:rPr>
      <w:sz w:val="16"/>
      <w:szCs w:val="16"/>
    </w:rPr>
  </w:style>
  <w:style w:type="character" w:customStyle="1" w:styleId="54">
    <w:name w:val="正文文本 Char"/>
    <w:basedOn w:val="31"/>
    <w:link w:val="2"/>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1"/>
    <w:link w:val="12"/>
    <w:autoRedefine/>
    <w:semiHidden/>
    <w:qFormat/>
    <w:uiPriority w:val="99"/>
  </w:style>
  <w:style w:type="character" w:customStyle="1" w:styleId="56">
    <w:name w:val="纯文本 Char"/>
    <w:link w:val="15"/>
    <w:autoRedefine/>
    <w:qFormat/>
    <w:uiPriority w:val="0"/>
    <w:rPr>
      <w:rFonts w:ascii="宋体" w:hAnsi="Courier New"/>
    </w:rPr>
  </w:style>
  <w:style w:type="character" w:customStyle="1" w:styleId="57">
    <w:name w:val="日期 Char"/>
    <w:basedOn w:val="31"/>
    <w:link w:val="16"/>
    <w:autoRedefine/>
    <w:semiHidden/>
    <w:qFormat/>
    <w:uiPriority w:val="99"/>
    <w:rPr>
      <w:kern w:val="2"/>
      <w:sz w:val="21"/>
      <w:szCs w:val="22"/>
    </w:rPr>
  </w:style>
  <w:style w:type="character" w:customStyle="1" w:styleId="58">
    <w:name w:val="页脚 Char"/>
    <w:basedOn w:val="31"/>
    <w:link w:val="18"/>
    <w:autoRedefine/>
    <w:qFormat/>
    <w:uiPriority w:val="99"/>
    <w:rPr>
      <w:sz w:val="18"/>
      <w:szCs w:val="18"/>
    </w:rPr>
  </w:style>
  <w:style w:type="character" w:customStyle="1" w:styleId="59">
    <w:name w:val="页眉 Char"/>
    <w:basedOn w:val="31"/>
    <w:link w:val="19"/>
    <w:autoRedefine/>
    <w:qFormat/>
    <w:uiPriority w:val="99"/>
    <w:rPr>
      <w:sz w:val="18"/>
      <w:szCs w:val="18"/>
    </w:rPr>
  </w:style>
  <w:style w:type="character" w:customStyle="1" w:styleId="60">
    <w:name w:val="副标题 Char"/>
    <w:basedOn w:val="31"/>
    <w:link w:val="21"/>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7"/>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1"/>
    <w:autoRedefine/>
    <w:semiHidden/>
    <w:qFormat/>
    <w:uiPriority w:val="99"/>
  </w:style>
  <w:style w:type="character" w:customStyle="1" w:styleId="65">
    <w:name w:val="纯文本 Char1"/>
    <w:basedOn w:val="31"/>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4"/>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1"/>
    <w:link w:val="17"/>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1"/>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1"/>
    <w:autoRedefine/>
    <w:qFormat/>
    <w:uiPriority w:val="0"/>
  </w:style>
  <w:style w:type="character" w:customStyle="1" w:styleId="145">
    <w:name w:val="hover17"/>
    <w:basedOn w:val="31"/>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1"/>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character" w:customStyle="1" w:styleId="159">
    <w:name w:val="after"/>
    <w:basedOn w:val="31"/>
    <w:autoRedefine/>
    <w:qFormat/>
    <w:uiPriority w:val="0"/>
    <w:rPr>
      <w:shd w:val="clear" w:fill="2D4F80"/>
    </w:rPr>
  </w:style>
  <w:style w:type="character" w:customStyle="1" w:styleId="160">
    <w:name w:val="first-child"/>
    <w:basedOn w:val="31"/>
    <w:autoRedefine/>
    <w:qFormat/>
    <w:uiPriority w:val="0"/>
    <w:rPr>
      <w:rFonts w:ascii="Arial" w:hAnsi="Arial" w:cs="Arial"/>
      <w:sz w:val="57"/>
      <w:szCs w:val="57"/>
    </w:rPr>
  </w:style>
  <w:style w:type="character" w:customStyle="1" w:styleId="161">
    <w:name w:val="first-child1"/>
    <w:basedOn w:val="31"/>
    <w:autoRedefine/>
    <w:qFormat/>
    <w:uiPriority w:val="0"/>
    <w:rPr>
      <w:color w:val="999999"/>
    </w:rPr>
  </w:style>
  <w:style w:type="character" w:customStyle="1" w:styleId="162">
    <w:name w:val="first-child2"/>
    <w:basedOn w:val="31"/>
    <w:autoRedefine/>
    <w:qFormat/>
    <w:uiPriority w:val="0"/>
    <w:rPr>
      <w:sz w:val="24"/>
      <w:szCs w:val="24"/>
    </w:rPr>
  </w:style>
  <w:style w:type="character" w:customStyle="1" w:styleId="163">
    <w:name w:val="first-child3"/>
    <w:basedOn w:val="31"/>
    <w:autoRedefine/>
    <w:qFormat/>
    <w:uiPriority w:val="0"/>
    <w:rPr>
      <w:sz w:val="24"/>
      <w:szCs w:val="24"/>
      <w:bdr w:val="single" w:color="DEE3E9" w:sz="6" w:space="0"/>
    </w:rPr>
  </w:style>
  <w:style w:type="paragraph" w:customStyle="1" w:styleId="164">
    <w:name w:val="xl26"/>
    <w:basedOn w:val="1"/>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2042</Words>
  <Characters>2394</Characters>
  <Lines>315</Lines>
  <Paragraphs>88</Paragraphs>
  <TotalTime>0</TotalTime>
  <ScaleCrop>false</ScaleCrop>
  <LinksUpToDate>false</LinksUpToDate>
  <CharactersWithSpaces>2467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2025-05-21T01:18:10Z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C4D3C58616C14FD3B6B71F92C88106B9_13</vt:lpwstr>
  </property>
  <property fmtid="{D5CDD505-2E9C-101B-9397-08002B2CF9AE}" pid="4" name="KSOTemplateDocerSaveRecord">
    <vt:lpwstr>eyJoZGlkIjoiMTUyMDA2ZjQ4N2YyNDAzZWJjY2U2NWNkZDY5ZDY4ZDAiLCJ1c2VySWQiOiI2OTIxMTkxNTcifQ==</vt:lpwstr>
  </property>
</Properties>
</file>