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264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河南省胸科医院诊疗卡采购</w:t>
      </w:r>
    </w:p>
    <w:p w14:paraId="63DC9DB9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一、就诊卡产品需求</w:t>
      </w:r>
    </w:p>
    <w:p w14:paraId="6FB344C8">
      <w:pPr>
        <w:numPr>
          <w:ilvl w:val="0"/>
          <w:numId w:val="1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外形尺寸:IS0标准卡85.6×54×0.80 </w:t>
      </w:r>
    </w:p>
    <w:p w14:paraId="53A20BC6">
      <w:pPr>
        <w:numPr>
          <w:ilvl w:val="0"/>
          <w:numId w:val="1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数据保存:&gt;10年</w:t>
      </w:r>
    </w:p>
    <w:p w14:paraId="484C2CA3">
      <w:pPr>
        <w:numPr>
          <w:ilvl w:val="0"/>
          <w:numId w:val="1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功能：与医院现有系统适配，实现一卡多用：患者可通过自助机、收费处完成挂号，可通过读卡器读取卡片信息开展诊疗。患者凭此就诊卡可完成就诊全流程。</w:t>
      </w:r>
    </w:p>
    <w:p w14:paraId="1A882F4A">
      <w:pPr>
        <w:numPr>
          <w:ilvl w:val="0"/>
          <w:numId w:val="1"/>
        </w:numPr>
        <w:ind w:left="0" w:leftChars="0" w:firstLine="40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外形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：诊疗卡需加印医院标识和图片，具体款式见下图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A471F26">
      <w:pPr>
        <w:rPr>
          <w:rFonts w:hint="eastAsia" w:eastAsiaTheme="minorEastAsia"/>
          <w:lang w:eastAsia="zh-CN"/>
        </w:rPr>
      </w:pPr>
    </w:p>
    <w:p w14:paraId="67D76F8C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65420" cy="1846580"/>
            <wp:effectExtent l="0" t="0" r="1143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55E6">
      <w:pPr>
        <w:jc w:val="center"/>
        <w:rPr>
          <w:rFonts w:hint="eastAsia"/>
          <w:lang w:eastAsia="zh-CN"/>
        </w:rPr>
      </w:pPr>
    </w:p>
    <w:p w14:paraId="04CB3303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二、具体要求</w:t>
      </w:r>
    </w:p>
    <w:p w14:paraId="6ABB93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采购数量：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8000张</w:t>
      </w:r>
    </w:p>
    <w:p w14:paraId="625C9E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交货地点：河南省胸科医院</w:t>
      </w:r>
    </w:p>
    <w:p w14:paraId="664C0F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交货要求：接到采购方供货通知后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个工作日内完成供货。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A36B"/>
    <w:multiLevelType w:val="singleLevel"/>
    <w:tmpl w:val="392EA3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5ED765A"/>
    <w:multiLevelType w:val="singleLevel"/>
    <w:tmpl w:val="55ED7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22F7E"/>
    <w:rsid w:val="1B754C1C"/>
    <w:rsid w:val="2A6427E2"/>
    <w:rsid w:val="2F2F5D1D"/>
    <w:rsid w:val="34CA0A12"/>
    <w:rsid w:val="3D195C71"/>
    <w:rsid w:val="49D86E11"/>
    <w:rsid w:val="5AB10EDB"/>
    <w:rsid w:val="5CE0128E"/>
    <w:rsid w:val="7DD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286</Characters>
  <Lines>0</Lines>
  <Paragraphs>0</Paragraphs>
  <TotalTime>15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2026-06-11T06:12:00Z</dcterms:created>
  <dc:creator>Administrator</dc:creator>
  <cp:lastModifiedBy>WMJing</cp:lastModifiedBy>
  <cp:lastPrinted>2026-06-15T01:19:14Z</cp:lastPrinted>
  <dcterms:modified xsi:type="dcterms:W3CDTF">2026-06-15T01:25:33Z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eyJoZGlkIjoiOTYxMzhjZmRjYTJhNjUxZTkxNTRlNWVlYWJhN2Q4MWQiLCJ1c2VySWQiOiIyNzU5NTUzMTQifQ==</vt:lpwstr>
  </property>
  <property fmtid="{D5CDD505-2E9C-101B-9397-08002B2CF9AE}" pid="4" name="ICV">
    <vt:lpwstr>02215BBA32D4439796D1FAA8AF68A14A_13</vt:lpwstr>
  </property>
</Properties>
</file>